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5975A0" w14:textId="04A1393C" w:rsidR="009E2238" w:rsidRDefault="0055005B" w:rsidP="00224214">
      <w:pPr>
        <w:pStyle w:val="Otsikko1"/>
      </w:pPr>
      <w:r>
        <w:t>Soolotalkoot 2022, loppuraportti</w:t>
      </w:r>
    </w:p>
    <w:p w14:paraId="32493E80" w14:textId="3EEF7CE2" w:rsidR="0055005B" w:rsidRDefault="0055005B" w:rsidP="00500532">
      <w:pPr>
        <w:tabs>
          <w:tab w:val="left" w:pos="4029"/>
        </w:tabs>
        <w:rPr>
          <w:rFonts w:ascii="Rubik" w:hAnsi="Rubik" w:cs="Rubik"/>
        </w:rPr>
      </w:pPr>
    </w:p>
    <w:p w14:paraId="3207F2AE" w14:textId="146F759D" w:rsidR="009236FF" w:rsidRDefault="006F39DC" w:rsidP="00500532">
      <w:pPr>
        <w:tabs>
          <w:tab w:val="left" w:pos="4029"/>
        </w:tabs>
        <w:rPr>
          <w:rFonts w:ascii="Rubik" w:hAnsi="Rubik" w:cs="Rubik"/>
        </w:rPr>
      </w:pPr>
      <w:r>
        <w:rPr>
          <w:rFonts w:ascii="Rubik" w:hAnsi="Rubik" w:cs="Rubik"/>
        </w:rPr>
        <w:t xml:space="preserve">Paimion kaupunki oli </w:t>
      </w:r>
      <w:r>
        <w:rPr>
          <w:rFonts w:ascii="Rubik" w:hAnsi="Rubik" w:cs="Rubik"/>
        </w:rPr>
        <w:t>mukana</w:t>
      </w:r>
      <w:r w:rsidRPr="0055005B">
        <w:rPr>
          <w:rFonts w:ascii="Rubik" w:hAnsi="Rubik" w:cs="Rubik"/>
        </w:rPr>
        <w:t xml:space="preserve"> </w:t>
      </w:r>
      <w:r>
        <w:rPr>
          <w:rFonts w:ascii="Rubik" w:hAnsi="Rubik" w:cs="Rubik"/>
        </w:rPr>
        <w:t>v</w:t>
      </w:r>
      <w:r w:rsidR="0055005B" w:rsidRPr="0055005B">
        <w:rPr>
          <w:rFonts w:ascii="Rubik" w:hAnsi="Rubik" w:cs="Rubik"/>
        </w:rPr>
        <w:t>altakunnallis</w:t>
      </w:r>
      <w:r>
        <w:rPr>
          <w:rFonts w:ascii="Rubik" w:hAnsi="Rubik" w:cs="Rubik"/>
        </w:rPr>
        <w:t>issa</w:t>
      </w:r>
      <w:r w:rsidR="0055005B" w:rsidRPr="0055005B">
        <w:rPr>
          <w:rFonts w:ascii="Rubik" w:hAnsi="Rubik" w:cs="Rubik"/>
        </w:rPr>
        <w:t xml:space="preserve"> vieraslajitalko</w:t>
      </w:r>
      <w:r>
        <w:rPr>
          <w:rFonts w:ascii="Rubik" w:hAnsi="Rubik" w:cs="Rubik"/>
        </w:rPr>
        <w:t>issa, jotka</w:t>
      </w:r>
      <w:r w:rsidR="0055005B" w:rsidRPr="0055005B">
        <w:rPr>
          <w:rFonts w:ascii="Rubik" w:hAnsi="Rubik" w:cs="Rubik"/>
        </w:rPr>
        <w:t xml:space="preserve"> pidet</w:t>
      </w:r>
      <w:r w:rsidR="0055005B">
        <w:rPr>
          <w:rFonts w:ascii="Rubik" w:hAnsi="Rubik" w:cs="Rubik"/>
        </w:rPr>
        <w:t>tiin</w:t>
      </w:r>
      <w:r w:rsidR="0055005B" w:rsidRPr="0055005B">
        <w:rPr>
          <w:rFonts w:ascii="Rubik" w:hAnsi="Rubik" w:cs="Rubik"/>
        </w:rPr>
        <w:t xml:space="preserve"> 23.5.-31.8.2022</w:t>
      </w:r>
      <w:r w:rsidR="0055005B">
        <w:rPr>
          <w:rFonts w:ascii="Rubik" w:hAnsi="Rubik" w:cs="Rubik"/>
        </w:rPr>
        <w:t xml:space="preserve">. </w:t>
      </w:r>
      <w:r>
        <w:rPr>
          <w:rFonts w:ascii="Rubik" w:hAnsi="Rubik" w:cs="Rubik"/>
        </w:rPr>
        <w:t>Paimiossa oli 10 kaupungin mailta osoitettua Soolotalkoot-torjuntakohdetta, kohteiden sijainnit näkyvät karttakuvassa (</w:t>
      </w:r>
      <w:r w:rsidR="0019629B">
        <w:rPr>
          <w:rFonts w:ascii="Rubik" w:hAnsi="Rubik" w:cs="Rubik"/>
        </w:rPr>
        <w:t>Kuva 11. V</w:t>
      </w:r>
      <w:r>
        <w:rPr>
          <w:rFonts w:ascii="Rubik" w:hAnsi="Rubik" w:cs="Rubik"/>
        </w:rPr>
        <w:t>ioletilla komealupiinikohteet ja punaisella jättipalsamikohteet</w:t>
      </w:r>
      <w:r w:rsidR="003F194A">
        <w:rPr>
          <w:rFonts w:ascii="Rubik" w:hAnsi="Rubik" w:cs="Rubik"/>
        </w:rPr>
        <w:t>.</w:t>
      </w:r>
      <w:r>
        <w:rPr>
          <w:rFonts w:ascii="Rubik" w:hAnsi="Rubik" w:cs="Rubik"/>
        </w:rPr>
        <w:t xml:space="preserve">). </w:t>
      </w:r>
      <w:r w:rsidR="009236FF">
        <w:rPr>
          <w:rFonts w:ascii="Rubik" w:hAnsi="Rubik" w:cs="Rubik"/>
        </w:rPr>
        <w:t>Soolotakoista tiedotettiin kaupungin uutisissa (nettisivuilla) ja somekanavilla, Soolotalkoot saivat myös oman sivunsa kaupungin nettisivuille.</w:t>
      </w:r>
    </w:p>
    <w:p w14:paraId="72258C74" w14:textId="77777777" w:rsidR="009236FF" w:rsidRDefault="009236FF" w:rsidP="00500532">
      <w:pPr>
        <w:tabs>
          <w:tab w:val="left" w:pos="4029"/>
        </w:tabs>
        <w:rPr>
          <w:rFonts w:ascii="Rubik" w:hAnsi="Rubik" w:cs="Rubik"/>
        </w:rPr>
      </w:pPr>
    </w:p>
    <w:p w14:paraId="0496AF6A" w14:textId="75F5CF7B" w:rsidR="0055005B" w:rsidRDefault="006F39DC" w:rsidP="00500532">
      <w:pPr>
        <w:tabs>
          <w:tab w:val="left" w:pos="4029"/>
        </w:tabs>
        <w:rPr>
          <w:rFonts w:ascii="Rubik" w:hAnsi="Rubik" w:cs="Rubik"/>
        </w:rPr>
      </w:pPr>
      <w:r>
        <w:rPr>
          <w:rFonts w:ascii="Rubik" w:hAnsi="Rubik" w:cs="Rubik"/>
        </w:rPr>
        <w:t>Alla kohteet eriteltynä ja lyhyt seloste torjunnan onnistumisesta.</w:t>
      </w:r>
    </w:p>
    <w:p w14:paraId="1DFC0E77" w14:textId="77777777" w:rsidR="0019629B" w:rsidRDefault="0019629B" w:rsidP="00500532">
      <w:pPr>
        <w:tabs>
          <w:tab w:val="left" w:pos="4029"/>
        </w:tabs>
        <w:rPr>
          <w:rFonts w:ascii="Rubik" w:hAnsi="Rubik" w:cs="Rubik"/>
        </w:rPr>
      </w:pPr>
    </w:p>
    <w:p w14:paraId="2C3AF68B" w14:textId="341561E1" w:rsidR="006F39DC" w:rsidRPr="00224214" w:rsidRDefault="006F39DC" w:rsidP="006F39DC">
      <w:pPr>
        <w:pStyle w:val="Luettelokappale"/>
        <w:numPr>
          <w:ilvl w:val="0"/>
          <w:numId w:val="1"/>
        </w:numPr>
        <w:tabs>
          <w:tab w:val="left" w:pos="4029"/>
        </w:tabs>
        <w:rPr>
          <w:rFonts w:ascii="Rubik" w:hAnsi="Rubik" w:cs="Rubik"/>
          <w:b/>
          <w:bCs/>
        </w:rPr>
      </w:pPr>
      <w:r w:rsidRPr="00224214">
        <w:rPr>
          <w:rFonts w:ascii="Rubik" w:hAnsi="Rubik" w:cs="Rubik"/>
          <w:b/>
          <w:bCs/>
        </w:rPr>
        <w:t>Hanhijoentien ja Alvar Aallontien ristey</w:t>
      </w:r>
      <w:r w:rsidRPr="00224214">
        <w:rPr>
          <w:rFonts w:ascii="Rubik" w:hAnsi="Rubik" w:cs="Rubik"/>
          <w:b/>
          <w:bCs/>
        </w:rPr>
        <w:t>s, parkkialueen reuna</w:t>
      </w:r>
    </w:p>
    <w:p w14:paraId="3358CCA1" w14:textId="713146C2" w:rsidR="006F39DC" w:rsidRDefault="006F39DC" w:rsidP="006F39DC">
      <w:pPr>
        <w:tabs>
          <w:tab w:val="left" w:pos="4029"/>
        </w:tabs>
        <w:ind w:left="720" w:firstLine="0"/>
        <w:rPr>
          <w:rFonts w:ascii="Rubik" w:hAnsi="Rubik" w:cs="Rubik"/>
        </w:rPr>
      </w:pPr>
      <w:r>
        <w:rPr>
          <w:noProof/>
        </w:rPr>
        <w:drawing>
          <wp:inline distT="0" distB="0" distL="0" distR="0" wp14:anchorId="4EF196D9" wp14:editId="15A83621">
            <wp:extent cx="6120130" cy="4590415"/>
            <wp:effectExtent l="0" t="0" r="0" b="635"/>
            <wp:docPr id="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0A747837" w14:textId="1B07B166" w:rsidR="006F39DC" w:rsidRDefault="006F39DC" w:rsidP="006F39DC">
      <w:pPr>
        <w:tabs>
          <w:tab w:val="left" w:pos="4029"/>
        </w:tabs>
        <w:ind w:left="720" w:firstLine="0"/>
        <w:rPr>
          <w:rFonts w:ascii="Rubik" w:hAnsi="Rubik" w:cs="Rubik"/>
        </w:rPr>
      </w:pPr>
      <w:r>
        <w:rPr>
          <w:rFonts w:ascii="Rubik" w:hAnsi="Rubik" w:cs="Rubik"/>
        </w:rPr>
        <w:t>Kuva 1. Hanhijoentien pururadan ja frisbeegolf radan parkkipaikan reunal</w:t>
      </w:r>
      <w:r w:rsidR="004F2D1C">
        <w:rPr>
          <w:rFonts w:ascii="Rubik" w:hAnsi="Rubik" w:cs="Rubik"/>
        </w:rPr>
        <w:t>la kasvavista lupiineja torjuttu.</w:t>
      </w:r>
    </w:p>
    <w:p w14:paraId="112D56F2" w14:textId="136D40EF" w:rsidR="004F2D1C" w:rsidRDefault="004F2D1C" w:rsidP="006F39DC">
      <w:pPr>
        <w:tabs>
          <w:tab w:val="left" w:pos="4029"/>
        </w:tabs>
        <w:ind w:left="720" w:firstLine="0"/>
        <w:rPr>
          <w:rFonts w:ascii="Rubik" w:hAnsi="Rubik" w:cs="Rubik"/>
        </w:rPr>
      </w:pPr>
    </w:p>
    <w:p w14:paraId="6160BB15" w14:textId="582D8166" w:rsidR="004F2D1C" w:rsidRDefault="004F2D1C" w:rsidP="006F39DC">
      <w:pPr>
        <w:tabs>
          <w:tab w:val="left" w:pos="4029"/>
        </w:tabs>
        <w:ind w:left="720" w:firstLine="0"/>
        <w:rPr>
          <w:rFonts w:ascii="Rubik" w:hAnsi="Rubik" w:cs="Rubik"/>
        </w:rPr>
      </w:pPr>
      <w:r>
        <w:rPr>
          <w:rFonts w:ascii="Rubik" w:hAnsi="Rubik" w:cs="Rubik"/>
        </w:rPr>
        <w:t>Lupiinikasvustoa noin 5-10 m</w:t>
      </w:r>
      <w:r>
        <w:rPr>
          <w:rFonts w:ascii="Rubik" w:hAnsi="Rubik" w:cs="Rubik"/>
          <w:vertAlign w:val="superscript"/>
        </w:rPr>
        <w:t>2</w:t>
      </w:r>
      <w:r>
        <w:rPr>
          <w:rFonts w:ascii="Rubik" w:hAnsi="Rubik" w:cs="Rubik"/>
        </w:rPr>
        <w:t xml:space="preserve"> kokoisella alueella. Paikalla on tehty torjuntaa keräämällä kukintoja. Osa talkoolaisista oli jättänyt kerätyt vieraslajit Soolotalkoot-kyltin juurelle. Torjunta onnistunutta kukintojen poiston osalta.</w:t>
      </w:r>
    </w:p>
    <w:p w14:paraId="64CA00DE" w14:textId="3490242F" w:rsidR="004F2D1C" w:rsidRDefault="004F2D1C" w:rsidP="006F39DC">
      <w:pPr>
        <w:tabs>
          <w:tab w:val="left" w:pos="4029"/>
        </w:tabs>
        <w:ind w:left="720" w:firstLine="0"/>
        <w:rPr>
          <w:rFonts w:ascii="Rubik" w:hAnsi="Rubik" w:cs="Rubik"/>
        </w:rPr>
      </w:pPr>
    </w:p>
    <w:p w14:paraId="18C8E942" w14:textId="58D7E5AE" w:rsidR="004F2D1C" w:rsidRPr="00224214" w:rsidRDefault="004F2D1C" w:rsidP="004F2D1C">
      <w:pPr>
        <w:pStyle w:val="Luettelokappale"/>
        <w:numPr>
          <w:ilvl w:val="0"/>
          <w:numId w:val="1"/>
        </w:numPr>
        <w:tabs>
          <w:tab w:val="left" w:pos="4029"/>
        </w:tabs>
        <w:rPr>
          <w:rFonts w:ascii="Rubik" w:hAnsi="Rubik" w:cs="Rubik"/>
          <w:b/>
          <w:bCs/>
        </w:rPr>
      </w:pPr>
      <w:r w:rsidRPr="00224214">
        <w:rPr>
          <w:rFonts w:ascii="Rubik" w:hAnsi="Rubik" w:cs="Rubik"/>
          <w:b/>
          <w:bCs/>
        </w:rPr>
        <w:t>Keinunummentie 74-70</w:t>
      </w:r>
    </w:p>
    <w:p w14:paraId="449B30D0" w14:textId="013DB612" w:rsidR="004F2D1C" w:rsidRDefault="004F2D1C" w:rsidP="004F2D1C">
      <w:pPr>
        <w:pStyle w:val="Luettelokappale"/>
        <w:tabs>
          <w:tab w:val="left" w:pos="4029"/>
        </w:tabs>
        <w:ind w:firstLine="0"/>
        <w:rPr>
          <w:rFonts w:ascii="Rubik" w:hAnsi="Rubik" w:cs="Rubik"/>
        </w:rPr>
      </w:pPr>
      <w:r>
        <w:rPr>
          <w:noProof/>
        </w:rPr>
        <w:lastRenderedPageBreak/>
        <w:drawing>
          <wp:inline distT="0" distB="0" distL="0" distR="0" wp14:anchorId="2AB5298B" wp14:editId="137FB941">
            <wp:extent cx="6120130" cy="4590415"/>
            <wp:effectExtent l="0" t="0" r="0" b="635"/>
            <wp:docPr id="2"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4219B1B2" w14:textId="69AEA037" w:rsidR="004F2D1C" w:rsidRDefault="004F2D1C" w:rsidP="004F2D1C">
      <w:pPr>
        <w:pStyle w:val="Luettelokappale"/>
        <w:tabs>
          <w:tab w:val="left" w:pos="4029"/>
        </w:tabs>
        <w:ind w:firstLine="0"/>
        <w:rPr>
          <w:rFonts w:ascii="Rubik" w:hAnsi="Rubik" w:cs="Rubik"/>
        </w:rPr>
      </w:pPr>
      <w:r>
        <w:rPr>
          <w:rFonts w:ascii="Rubik" w:hAnsi="Rubik" w:cs="Rubik"/>
        </w:rPr>
        <w:t xml:space="preserve">Kuva 2. Keinunummentien piennar on täynnä lupiineja, muttei havaittu siemenkotia tai kukintoja. </w:t>
      </w:r>
    </w:p>
    <w:p w14:paraId="6B454561" w14:textId="77777777" w:rsidR="004F2D1C" w:rsidRDefault="004F2D1C" w:rsidP="004F2D1C">
      <w:pPr>
        <w:pStyle w:val="Luettelokappale"/>
        <w:tabs>
          <w:tab w:val="left" w:pos="4029"/>
        </w:tabs>
        <w:ind w:firstLine="0"/>
        <w:rPr>
          <w:rFonts w:ascii="Rubik" w:hAnsi="Rubik" w:cs="Rubik"/>
        </w:rPr>
      </w:pPr>
    </w:p>
    <w:p w14:paraId="574509F1" w14:textId="32BE5689" w:rsidR="004F2D1C" w:rsidRDefault="004F2D1C" w:rsidP="004F2D1C">
      <w:pPr>
        <w:pStyle w:val="Luettelokappale"/>
        <w:tabs>
          <w:tab w:val="left" w:pos="4029"/>
        </w:tabs>
        <w:ind w:firstLine="0"/>
        <w:rPr>
          <w:rFonts w:ascii="Rubik" w:hAnsi="Rubik" w:cs="Rubik"/>
        </w:rPr>
      </w:pPr>
      <w:r>
        <w:rPr>
          <w:rFonts w:ascii="Rubik" w:hAnsi="Rubik" w:cs="Rubik"/>
        </w:rPr>
        <w:t xml:space="preserve">Pientareella noin </w:t>
      </w:r>
      <w:r w:rsidR="0019629B">
        <w:rPr>
          <w:rFonts w:ascii="Rubik" w:hAnsi="Rubik" w:cs="Rubik"/>
        </w:rPr>
        <w:t>5</w:t>
      </w:r>
      <w:r>
        <w:rPr>
          <w:rFonts w:ascii="Rubik" w:hAnsi="Rubik" w:cs="Rubik"/>
        </w:rPr>
        <w:t>0 metrin matkal</w:t>
      </w:r>
      <w:r w:rsidR="009D4793">
        <w:rPr>
          <w:rFonts w:ascii="Rubik" w:hAnsi="Rubik" w:cs="Rubik"/>
        </w:rPr>
        <w:t xml:space="preserve">la kasvaa paljon komealupiinia. </w:t>
      </w:r>
      <w:r>
        <w:rPr>
          <w:rFonts w:ascii="Rubik" w:hAnsi="Rubik" w:cs="Rubik"/>
        </w:rPr>
        <w:t xml:space="preserve">Kukinnot katkottu, mahdollisesti niittämällä, </w:t>
      </w:r>
      <w:r w:rsidR="009D4793">
        <w:rPr>
          <w:rFonts w:ascii="Rubik" w:hAnsi="Rubik" w:cs="Rubik"/>
        </w:rPr>
        <w:t>ehkä</w:t>
      </w:r>
      <w:r>
        <w:rPr>
          <w:rFonts w:ascii="Rubik" w:hAnsi="Rubik" w:cs="Rubik"/>
        </w:rPr>
        <w:t xml:space="preserve"> muutakin talkoilua</w:t>
      </w:r>
      <w:r w:rsidR="009D4793">
        <w:rPr>
          <w:rFonts w:ascii="Rubik" w:hAnsi="Rubik" w:cs="Rubik"/>
        </w:rPr>
        <w:t xml:space="preserve"> alueella. Alueella ei vaikuta muodostuneen tänä vuonna siemeniä kasvien leikkuun myötä. </w:t>
      </w:r>
    </w:p>
    <w:p w14:paraId="6A8C9E7F" w14:textId="77777777" w:rsidR="004F2D1C" w:rsidRDefault="004F2D1C" w:rsidP="004F2D1C">
      <w:pPr>
        <w:pStyle w:val="Luettelokappale"/>
        <w:tabs>
          <w:tab w:val="left" w:pos="4029"/>
        </w:tabs>
        <w:ind w:firstLine="0"/>
        <w:rPr>
          <w:rFonts w:ascii="Rubik" w:hAnsi="Rubik" w:cs="Rubik"/>
        </w:rPr>
      </w:pPr>
    </w:p>
    <w:p w14:paraId="5F01C575" w14:textId="0FEAEED4" w:rsidR="009D4793" w:rsidRDefault="009D4793" w:rsidP="009D4793">
      <w:pPr>
        <w:pStyle w:val="Luettelokappale"/>
        <w:numPr>
          <w:ilvl w:val="0"/>
          <w:numId w:val="1"/>
        </w:numPr>
        <w:tabs>
          <w:tab w:val="left" w:pos="4029"/>
        </w:tabs>
        <w:rPr>
          <w:rFonts w:ascii="Rubik" w:hAnsi="Rubik" w:cs="Rubik"/>
        </w:rPr>
      </w:pPr>
      <w:r w:rsidRPr="00224214">
        <w:rPr>
          <w:rFonts w:ascii="Rubik" w:hAnsi="Rubik" w:cs="Rubik"/>
          <w:b/>
          <w:bCs/>
        </w:rPr>
        <w:lastRenderedPageBreak/>
        <w:t>Kaaritien ja Tikantien risteyksen alikulkukäytävä</w:t>
      </w:r>
      <w:r w:rsidRPr="009D4793">
        <w:rPr>
          <w:rFonts w:ascii="Rubik" w:hAnsi="Rubik" w:cs="Rubik"/>
        </w:rPr>
        <w:t xml:space="preserve"> </w:t>
      </w:r>
      <w:r>
        <w:rPr>
          <w:rFonts w:ascii="Rubik" w:hAnsi="Rubik" w:cs="Rubik"/>
        </w:rPr>
        <w:t xml:space="preserve"> </w:t>
      </w:r>
      <w:r>
        <w:rPr>
          <w:noProof/>
        </w:rPr>
        <w:drawing>
          <wp:inline distT="0" distB="0" distL="0" distR="0" wp14:anchorId="4D2F1CD1" wp14:editId="0A5BAFDA">
            <wp:extent cx="6120130" cy="4590415"/>
            <wp:effectExtent l="2857" t="0" r="0" b="0"/>
            <wp:docPr id="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120130" cy="4590415"/>
                    </a:xfrm>
                    <a:prstGeom prst="rect">
                      <a:avLst/>
                    </a:prstGeom>
                    <a:noFill/>
                    <a:ln>
                      <a:noFill/>
                    </a:ln>
                  </pic:spPr>
                </pic:pic>
              </a:graphicData>
            </a:graphic>
          </wp:inline>
        </w:drawing>
      </w:r>
    </w:p>
    <w:p w14:paraId="1A4F1EF4" w14:textId="439D1D07" w:rsidR="009D4793" w:rsidRDefault="009D4793" w:rsidP="009D4793">
      <w:pPr>
        <w:pStyle w:val="Luettelokappale"/>
        <w:tabs>
          <w:tab w:val="left" w:pos="4029"/>
        </w:tabs>
        <w:ind w:firstLine="0"/>
        <w:rPr>
          <w:rFonts w:ascii="Rubik" w:hAnsi="Rubik" w:cs="Rubik"/>
        </w:rPr>
      </w:pPr>
      <w:r>
        <w:rPr>
          <w:rFonts w:ascii="Rubik" w:hAnsi="Rubik" w:cs="Rubik"/>
        </w:rPr>
        <w:t>Kuva 3. Alikulkukäytävän läheisyydessä kasvaa komealupiinia kevyenliikenteenväylän reunalla.</w:t>
      </w:r>
    </w:p>
    <w:p w14:paraId="7D6F80E9" w14:textId="77777777" w:rsidR="009D4793" w:rsidRDefault="009D4793" w:rsidP="009D4793">
      <w:pPr>
        <w:pStyle w:val="Luettelokappale"/>
        <w:tabs>
          <w:tab w:val="left" w:pos="4029"/>
        </w:tabs>
        <w:ind w:firstLine="0"/>
        <w:rPr>
          <w:rFonts w:ascii="Rubik" w:hAnsi="Rubik" w:cs="Rubik"/>
        </w:rPr>
      </w:pPr>
    </w:p>
    <w:p w14:paraId="3FF30543" w14:textId="322F55B6" w:rsidR="004F2D1C" w:rsidRPr="0019629B" w:rsidRDefault="009D4793" w:rsidP="004F2D1C">
      <w:pPr>
        <w:pStyle w:val="Luettelokappale"/>
        <w:tabs>
          <w:tab w:val="left" w:pos="4029"/>
        </w:tabs>
        <w:ind w:firstLine="0"/>
        <w:rPr>
          <w:rFonts w:ascii="Rubik" w:hAnsi="Rubik" w:cs="Rubik"/>
        </w:rPr>
      </w:pPr>
      <w:r>
        <w:rPr>
          <w:rFonts w:ascii="Rubik" w:hAnsi="Rubik" w:cs="Rubik"/>
        </w:rPr>
        <w:t>Kaaritien alittavan alikulkukäytävän läheiset lupiinin k</w:t>
      </w:r>
      <w:r w:rsidR="004F2D1C">
        <w:rPr>
          <w:rFonts w:ascii="Rubik" w:hAnsi="Rubik" w:cs="Rubik"/>
        </w:rPr>
        <w:t xml:space="preserve">ukinnot </w:t>
      </w:r>
      <w:r>
        <w:rPr>
          <w:rFonts w:ascii="Rubik" w:hAnsi="Rubik" w:cs="Rubik"/>
        </w:rPr>
        <w:t xml:space="preserve">ovat </w:t>
      </w:r>
      <w:r w:rsidR="004F2D1C">
        <w:rPr>
          <w:rFonts w:ascii="Rubik" w:hAnsi="Rubik" w:cs="Rubik"/>
        </w:rPr>
        <w:t>poissa, mahdollisesti niiton ansiosta.</w:t>
      </w:r>
      <w:r>
        <w:rPr>
          <w:rFonts w:ascii="Rubik" w:hAnsi="Rubik" w:cs="Rubik"/>
        </w:rPr>
        <w:t xml:space="preserve"> Ei näkynyt siemenkotia eli niitto ja/tai käsin tehdyt torjunnat ovat estäneet siementen tuoton.</w:t>
      </w:r>
      <w:r w:rsidR="0019629B">
        <w:rPr>
          <w:rFonts w:ascii="Rubik" w:hAnsi="Rubik" w:cs="Rubik"/>
        </w:rPr>
        <w:t xml:space="preserve"> Lupiinikasvuston koko on noin 20 m</w:t>
      </w:r>
      <w:r w:rsidR="0019629B">
        <w:rPr>
          <w:rFonts w:ascii="Rubik" w:hAnsi="Rubik" w:cs="Rubik"/>
          <w:vertAlign w:val="superscript"/>
        </w:rPr>
        <w:t>2</w:t>
      </w:r>
      <w:r w:rsidR="0019629B">
        <w:rPr>
          <w:rFonts w:ascii="Rubik" w:hAnsi="Rubik" w:cs="Rubik"/>
        </w:rPr>
        <w:t>.</w:t>
      </w:r>
    </w:p>
    <w:p w14:paraId="6E8ECE31" w14:textId="77777777" w:rsidR="009D4793" w:rsidRDefault="009D4793" w:rsidP="004F2D1C">
      <w:pPr>
        <w:pStyle w:val="Luettelokappale"/>
        <w:tabs>
          <w:tab w:val="left" w:pos="4029"/>
        </w:tabs>
        <w:ind w:firstLine="0"/>
        <w:rPr>
          <w:rFonts w:ascii="Rubik" w:hAnsi="Rubik" w:cs="Rubik"/>
        </w:rPr>
      </w:pPr>
    </w:p>
    <w:p w14:paraId="391EC5A1" w14:textId="57A4ED1B" w:rsidR="004F2D1C" w:rsidRPr="00224214" w:rsidRDefault="004F2D1C" w:rsidP="004F2D1C">
      <w:pPr>
        <w:pStyle w:val="Luettelokappale"/>
        <w:numPr>
          <w:ilvl w:val="0"/>
          <w:numId w:val="1"/>
        </w:numPr>
        <w:tabs>
          <w:tab w:val="left" w:pos="4029"/>
        </w:tabs>
        <w:rPr>
          <w:rFonts w:ascii="Rubik" w:hAnsi="Rubik" w:cs="Rubik"/>
          <w:b/>
          <w:bCs/>
        </w:rPr>
      </w:pPr>
      <w:r w:rsidRPr="00224214">
        <w:rPr>
          <w:rFonts w:ascii="Rubik" w:hAnsi="Rubik" w:cs="Rubik"/>
          <w:b/>
          <w:bCs/>
        </w:rPr>
        <w:t>Käkitie</w:t>
      </w:r>
      <w:r w:rsidR="0019629B" w:rsidRPr="00224214">
        <w:rPr>
          <w:rFonts w:ascii="Rubik" w:hAnsi="Rubik" w:cs="Rubik"/>
          <w:b/>
          <w:bCs/>
        </w:rPr>
        <w:t xml:space="preserve"> 44</w:t>
      </w:r>
    </w:p>
    <w:p w14:paraId="63E4D7A0" w14:textId="08A42C41" w:rsidR="009D4793" w:rsidRDefault="009D4793" w:rsidP="009D4793">
      <w:pPr>
        <w:pStyle w:val="Luettelokappale"/>
        <w:tabs>
          <w:tab w:val="left" w:pos="4029"/>
        </w:tabs>
        <w:ind w:firstLine="0"/>
        <w:rPr>
          <w:rFonts w:ascii="Rubik" w:hAnsi="Rubik" w:cs="Rubik"/>
        </w:rPr>
      </w:pPr>
      <w:r>
        <w:rPr>
          <w:noProof/>
        </w:rPr>
        <w:lastRenderedPageBreak/>
        <w:drawing>
          <wp:inline distT="0" distB="0" distL="0" distR="0" wp14:anchorId="363732B4" wp14:editId="517ECDA6">
            <wp:extent cx="6120130" cy="4591685"/>
            <wp:effectExtent l="0" t="0" r="0" b="0"/>
            <wp:docPr id="4"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4591685"/>
                    </a:xfrm>
                    <a:prstGeom prst="rect">
                      <a:avLst/>
                    </a:prstGeom>
                    <a:noFill/>
                    <a:ln>
                      <a:noFill/>
                    </a:ln>
                  </pic:spPr>
                </pic:pic>
              </a:graphicData>
            </a:graphic>
          </wp:inline>
        </w:drawing>
      </w:r>
    </w:p>
    <w:p w14:paraId="1D427003" w14:textId="589006EF" w:rsidR="009D4793" w:rsidRDefault="009D4793" w:rsidP="009D4793">
      <w:pPr>
        <w:pStyle w:val="Luettelokappale"/>
        <w:tabs>
          <w:tab w:val="left" w:pos="4029"/>
        </w:tabs>
        <w:ind w:firstLine="0"/>
        <w:rPr>
          <w:rFonts w:ascii="Rubik" w:hAnsi="Rubik" w:cs="Rubik"/>
        </w:rPr>
      </w:pPr>
      <w:r>
        <w:rPr>
          <w:rFonts w:ascii="Rubik" w:hAnsi="Rubik" w:cs="Rubik"/>
        </w:rPr>
        <w:t>Kuva 4. Käkitien parkkipaikan vieressä vieraslajit rehottaa.</w:t>
      </w:r>
    </w:p>
    <w:p w14:paraId="4030E885" w14:textId="77777777" w:rsidR="009D4793" w:rsidRDefault="009D4793" w:rsidP="009D4793">
      <w:pPr>
        <w:pStyle w:val="Luettelokappale"/>
        <w:tabs>
          <w:tab w:val="left" w:pos="4029"/>
        </w:tabs>
        <w:ind w:firstLine="0"/>
        <w:rPr>
          <w:rFonts w:ascii="Rubik" w:hAnsi="Rubik" w:cs="Rubik"/>
        </w:rPr>
      </w:pPr>
    </w:p>
    <w:p w14:paraId="3763EB4A" w14:textId="1089A592" w:rsidR="004F2D1C" w:rsidRPr="0019629B" w:rsidRDefault="009D4793" w:rsidP="004F2D1C">
      <w:pPr>
        <w:pStyle w:val="Luettelokappale"/>
        <w:tabs>
          <w:tab w:val="left" w:pos="4029"/>
        </w:tabs>
        <w:ind w:firstLine="0"/>
        <w:rPr>
          <w:rFonts w:ascii="Rubik" w:hAnsi="Rubik" w:cs="Rubik"/>
        </w:rPr>
      </w:pPr>
      <w:r>
        <w:rPr>
          <w:rFonts w:ascii="Rubik" w:hAnsi="Rubik" w:cs="Rubik"/>
        </w:rPr>
        <w:t xml:space="preserve">Käkitien varrella havaittiin jättipalsamia, joka on jäänyt hieman toisen vieraslajin, japanintatarin, alle. Paikalla kasvoi myös elämänlankaa. </w:t>
      </w:r>
      <w:r w:rsidR="004F2D1C">
        <w:rPr>
          <w:rFonts w:ascii="Rubik" w:hAnsi="Rubik" w:cs="Rubik"/>
        </w:rPr>
        <w:t>Vieraslajit rehotta</w:t>
      </w:r>
      <w:r>
        <w:rPr>
          <w:rFonts w:ascii="Rubik" w:hAnsi="Rubik" w:cs="Rubik"/>
        </w:rPr>
        <w:t>vat alueella</w:t>
      </w:r>
      <w:r w:rsidR="004F2D1C">
        <w:rPr>
          <w:rFonts w:ascii="Rubik" w:hAnsi="Rubik" w:cs="Rubik"/>
        </w:rPr>
        <w:t>, ei näkyvää torjuntaa.</w:t>
      </w:r>
      <w:r w:rsidR="0019629B">
        <w:rPr>
          <w:rFonts w:ascii="Rubik" w:hAnsi="Rubik" w:cs="Rubik"/>
        </w:rPr>
        <w:t xml:space="preserve"> Vieraslajikasvustojen koko yhteensä on noin 10-15 m</w:t>
      </w:r>
      <w:r w:rsidR="0019629B">
        <w:rPr>
          <w:rFonts w:ascii="Rubik" w:hAnsi="Rubik" w:cs="Rubik"/>
          <w:vertAlign w:val="superscript"/>
        </w:rPr>
        <w:t>2</w:t>
      </w:r>
      <w:r w:rsidR="0019629B">
        <w:rPr>
          <w:rFonts w:ascii="Rubik" w:hAnsi="Rubik" w:cs="Rubik"/>
        </w:rPr>
        <w:t>.</w:t>
      </w:r>
    </w:p>
    <w:p w14:paraId="1D3AA73A" w14:textId="77777777" w:rsidR="009D4793" w:rsidRDefault="009D4793" w:rsidP="004F2D1C">
      <w:pPr>
        <w:pStyle w:val="Luettelokappale"/>
        <w:tabs>
          <w:tab w:val="left" w:pos="4029"/>
        </w:tabs>
        <w:ind w:firstLine="0"/>
        <w:rPr>
          <w:rFonts w:ascii="Rubik" w:hAnsi="Rubik" w:cs="Rubik"/>
        </w:rPr>
      </w:pPr>
    </w:p>
    <w:p w14:paraId="0EEC9995" w14:textId="5C3B4288" w:rsidR="004F2D1C" w:rsidRPr="00224214" w:rsidRDefault="009D4793" w:rsidP="004F2D1C">
      <w:pPr>
        <w:pStyle w:val="Luettelokappale"/>
        <w:numPr>
          <w:ilvl w:val="0"/>
          <w:numId w:val="1"/>
        </w:numPr>
        <w:tabs>
          <w:tab w:val="left" w:pos="4029"/>
        </w:tabs>
        <w:rPr>
          <w:rFonts w:ascii="Rubik" w:hAnsi="Rubik" w:cs="Rubik"/>
          <w:b/>
          <w:bCs/>
        </w:rPr>
      </w:pPr>
      <w:r w:rsidRPr="00224214">
        <w:rPr>
          <w:rFonts w:ascii="Rubik" w:hAnsi="Rubik" w:cs="Rubik"/>
          <w:b/>
          <w:bCs/>
        </w:rPr>
        <w:t>Kriivarin alikulkukäytävä Kevolantien varressa</w:t>
      </w:r>
    </w:p>
    <w:p w14:paraId="7AC360C0" w14:textId="250A2F54" w:rsidR="009D4793" w:rsidRDefault="009D4793" w:rsidP="009D4793">
      <w:pPr>
        <w:pStyle w:val="Luettelokappale"/>
        <w:tabs>
          <w:tab w:val="left" w:pos="4029"/>
        </w:tabs>
        <w:ind w:firstLine="0"/>
        <w:rPr>
          <w:rFonts w:ascii="Rubik" w:hAnsi="Rubik" w:cs="Rubik"/>
        </w:rPr>
      </w:pPr>
      <w:r>
        <w:rPr>
          <w:noProof/>
        </w:rPr>
        <w:lastRenderedPageBreak/>
        <w:drawing>
          <wp:inline distT="0" distB="0" distL="0" distR="0" wp14:anchorId="1BB742F6" wp14:editId="4961DBF3">
            <wp:extent cx="5438638" cy="4080389"/>
            <wp:effectExtent l="0" t="6668" r="3493" b="3492"/>
            <wp:docPr id="5"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5440544" cy="4081819"/>
                    </a:xfrm>
                    <a:prstGeom prst="rect">
                      <a:avLst/>
                    </a:prstGeom>
                    <a:noFill/>
                    <a:ln>
                      <a:noFill/>
                    </a:ln>
                  </pic:spPr>
                </pic:pic>
              </a:graphicData>
            </a:graphic>
          </wp:inline>
        </w:drawing>
      </w:r>
    </w:p>
    <w:p w14:paraId="6A8F79AA" w14:textId="6B827344" w:rsidR="009D4793" w:rsidRDefault="009D4793" w:rsidP="009D4793">
      <w:pPr>
        <w:pStyle w:val="Luettelokappale"/>
        <w:tabs>
          <w:tab w:val="left" w:pos="4029"/>
        </w:tabs>
        <w:ind w:firstLine="0"/>
        <w:rPr>
          <w:rFonts w:ascii="Rubik" w:hAnsi="Rubik" w:cs="Rubik"/>
        </w:rPr>
      </w:pPr>
      <w:r>
        <w:rPr>
          <w:rFonts w:ascii="Rubik" w:hAnsi="Rubik" w:cs="Rubik"/>
        </w:rPr>
        <w:t>Kuva 5. Lukuisia siemenkotia Kriivarin alikulkukäytävän vieressä.</w:t>
      </w:r>
    </w:p>
    <w:p w14:paraId="068CDD3C" w14:textId="77777777" w:rsidR="009D4793" w:rsidRDefault="009D4793" w:rsidP="009D4793">
      <w:pPr>
        <w:pStyle w:val="Luettelokappale"/>
        <w:tabs>
          <w:tab w:val="left" w:pos="4029"/>
        </w:tabs>
        <w:ind w:firstLine="0"/>
        <w:rPr>
          <w:rFonts w:ascii="Rubik" w:hAnsi="Rubik" w:cs="Rubik"/>
        </w:rPr>
      </w:pPr>
    </w:p>
    <w:p w14:paraId="49B21058" w14:textId="6B9A69AD" w:rsidR="004F2D1C" w:rsidRPr="00C26100" w:rsidRDefault="00C26100" w:rsidP="004F2D1C">
      <w:pPr>
        <w:pStyle w:val="Luettelokappale"/>
        <w:tabs>
          <w:tab w:val="left" w:pos="4029"/>
        </w:tabs>
        <w:ind w:firstLine="0"/>
        <w:rPr>
          <w:rFonts w:ascii="Rubik" w:hAnsi="Rubik" w:cs="Rubik"/>
        </w:rPr>
      </w:pPr>
      <w:r>
        <w:rPr>
          <w:rFonts w:ascii="Rubik" w:hAnsi="Rubik" w:cs="Rubik"/>
        </w:rPr>
        <w:t xml:space="preserve">Alueella kasvaa paljon lupiinia kevyenliikenteenväylien kaikilla puolin, eniten autotien puoleisella kumpareella. Komealupiinit olivat saaneet rauhassa kukkia ja kehittää siemeniä, </w:t>
      </w:r>
      <w:r w:rsidR="004F2D1C">
        <w:rPr>
          <w:rFonts w:ascii="Rubik" w:hAnsi="Rubik" w:cs="Rubik"/>
        </w:rPr>
        <w:t>ei näkyvää torjuntaa.</w:t>
      </w:r>
      <w:r>
        <w:rPr>
          <w:rFonts w:ascii="Rubik" w:hAnsi="Rubik" w:cs="Rubik"/>
        </w:rPr>
        <w:t xml:space="preserve"> Lupiinia kasvaa noin 40m</w:t>
      </w:r>
      <w:r>
        <w:rPr>
          <w:rFonts w:ascii="Rubik" w:hAnsi="Rubik" w:cs="Rubik"/>
          <w:vertAlign w:val="superscript"/>
        </w:rPr>
        <w:t>2</w:t>
      </w:r>
      <w:r>
        <w:rPr>
          <w:rFonts w:ascii="Rubik" w:hAnsi="Rubik" w:cs="Rubik"/>
        </w:rPr>
        <w:t xml:space="preserve"> alueella.</w:t>
      </w:r>
    </w:p>
    <w:p w14:paraId="31B918D3" w14:textId="77777777" w:rsidR="009D4793" w:rsidRDefault="009D4793" w:rsidP="004F2D1C">
      <w:pPr>
        <w:pStyle w:val="Luettelokappale"/>
        <w:tabs>
          <w:tab w:val="left" w:pos="4029"/>
        </w:tabs>
        <w:ind w:firstLine="0"/>
        <w:rPr>
          <w:rFonts w:ascii="Rubik" w:hAnsi="Rubik" w:cs="Rubik"/>
        </w:rPr>
      </w:pPr>
    </w:p>
    <w:p w14:paraId="2EE00F46" w14:textId="1DD50829" w:rsidR="004F2D1C" w:rsidRPr="00224214" w:rsidRDefault="004F2D1C" w:rsidP="004F2D1C">
      <w:pPr>
        <w:pStyle w:val="Luettelokappale"/>
        <w:numPr>
          <w:ilvl w:val="0"/>
          <w:numId w:val="1"/>
        </w:numPr>
        <w:tabs>
          <w:tab w:val="left" w:pos="4029"/>
        </w:tabs>
        <w:rPr>
          <w:rFonts w:ascii="Rubik" w:hAnsi="Rubik" w:cs="Rubik"/>
          <w:b/>
          <w:bCs/>
        </w:rPr>
      </w:pPr>
      <w:r w:rsidRPr="00224214">
        <w:rPr>
          <w:rFonts w:ascii="Rubik" w:hAnsi="Rubik" w:cs="Rubik"/>
          <w:b/>
          <w:bCs/>
        </w:rPr>
        <w:t>Syybyntie</w:t>
      </w:r>
    </w:p>
    <w:p w14:paraId="10A6DF8B" w14:textId="41E900B9" w:rsidR="00C26100" w:rsidRDefault="00C26100" w:rsidP="00C26100">
      <w:pPr>
        <w:pStyle w:val="Luettelokappale"/>
        <w:tabs>
          <w:tab w:val="left" w:pos="4029"/>
        </w:tabs>
        <w:ind w:firstLine="0"/>
        <w:rPr>
          <w:rFonts w:ascii="Rubik" w:hAnsi="Rubik" w:cs="Rubik"/>
        </w:rPr>
      </w:pPr>
      <w:r>
        <w:rPr>
          <w:noProof/>
        </w:rPr>
        <w:lastRenderedPageBreak/>
        <w:drawing>
          <wp:inline distT="0" distB="0" distL="0" distR="0" wp14:anchorId="389E6EA1" wp14:editId="5F726066">
            <wp:extent cx="6120130" cy="4591685"/>
            <wp:effectExtent l="2222" t="0" r="0" b="0"/>
            <wp:docPr id="6" name="Kuv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6120130" cy="4591685"/>
                    </a:xfrm>
                    <a:prstGeom prst="rect">
                      <a:avLst/>
                    </a:prstGeom>
                    <a:noFill/>
                    <a:ln>
                      <a:noFill/>
                    </a:ln>
                  </pic:spPr>
                </pic:pic>
              </a:graphicData>
            </a:graphic>
          </wp:inline>
        </w:drawing>
      </w:r>
    </w:p>
    <w:p w14:paraId="22CD809E" w14:textId="08056E99" w:rsidR="00C26100" w:rsidRDefault="00C26100" w:rsidP="00C26100">
      <w:pPr>
        <w:pStyle w:val="Luettelokappale"/>
        <w:tabs>
          <w:tab w:val="left" w:pos="4029"/>
        </w:tabs>
        <w:ind w:firstLine="0"/>
        <w:rPr>
          <w:rFonts w:ascii="Rubik" w:hAnsi="Rubik" w:cs="Rubik"/>
        </w:rPr>
      </w:pPr>
      <w:r>
        <w:rPr>
          <w:rFonts w:ascii="Rubik" w:hAnsi="Rubik" w:cs="Rubik"/>
        </w:rPr>
        <w:t>Kuva 6. Syybyntien kevyenliikenteenväylän pientareet on niitetty, mutta ojassa kasvaneet lupiinit ovat saaneet kukkia rauhassa.</w:t>
      </w:r>
    </w:p>
    <w:p w14:paraId="53708CB8" w14:textId="77777777" w:rsidR="00C26100" w:rsidRDefault="00C26100" w:rsidP="00C26100">
      <w:pPr>
        <w:pStyle w:val="Luettelokappale"/>
        <w:tabs>
          <w:tab w:val="left" w:pos="4029"/>
        </w:tabs>
        <w:ind w:firstLine="0"/>
        <w:rPr>
          <w:rFonts w:ascii="Rubik" w:hAnsi="Rubik" w:cs="Rubik"/>
        </w:rPr>
      </w:pPr>
    </w:p>
    <w:p w14:paraId="1B566C5B" w14:textId="4883C793" w:rsidR="004F2D1C" w:rsidRDefault="00C26100" w:rsidP="004F2D1C">
      <w:pPr>
        <w:pStyle w:val="Luettelokappale"/>
        <w:tabs>
          <w:tab w:val="left" w:pos="4029"/>
        </w:tabs>
        <w:ind w:firstLine="0"/>
        <w:rPr>
          <w:rFonts w:ascii="Rubik" w:hAnsi="Rubik" w:cs="Rubik"/>
        </w:rPr>
      </w:pPr>
      <w:r>
        <w:rPr>
          <w:rFonts w:ascii="Rubik" w:hAnsi="Rubik" w:cs="Rubik"/>
        </w:rPr>
        <w:t>Kevyenliikenteenväylän p</w:t>
      </w:r>
      <w:r w:rsidR="004F2D1C">
        <w:rPr>
          <w:rFonts w:ascii="Rubik" w:hAnsi="Rubik" w:cs="Rubik"/>
        </w:rPr>
        <w:t>ien</w:t>
      </w:r>
      <w:r>
        <w:rPr>
          <w:rFonts w:ascii="Rubik" w:hAnsi="Rubik" w:cs="Rubik"/>
        </w:rPr>
        <w:t>tareet on</w:t>
      </w:r>
      <w:r w:rsidR="004F2D1C">
        <w:rPr>
          <w:rFonts w:ascii="Rubik" w:hAnsi="Rubik" w:cs="Rubik"/>
        </w:rPr>
        <w:t xml:space="preserve"> niitetty,</w:t>
      </w:r>
      <w:r>
        <w:rPr>
          <w:rFonts w:ascii="Rubik" w:hAnsi="Rubik" w:cs="Rubik"/>
        </w:rPr>
        <w:t xml:space="preserve"> niitto ei kuitenkaan yltänyt ojaan asti, jossa kasvaa</w:t>
      </w:r>
      <w:r w:rsidR="004F2D1C">
        <w:rPr>
          <w:rFonts w:ascii="Rubik" w:hAnsi="Rubik" w:cs="Rubik"/>
        </w:rPr>
        <w:t xml:space="preserve"> lupiinia</w:t>
      </w:r>
      <w:r>
        <w:rPr>
          <w:rFonts w:ascii="Rubik" w:hAnsi="Rubik" w:cs="Rubik"/>
        </w:rPr>
        <w:t>.</w:t>
      </w:r>
      <w:r w:rsidR="004F2D1C">
        <w:rPr>
          <w:rFonts w:ascii="Rubik" w:hAnsi="Rubik" w:cs="Rubik"/>
        </w:rPr>
        <w:t xml:space="preserve"> </w:t>
      </w:r>
      <w:r>
        <w:rPr>
          <w:rFonts w:ascii="Rubik" w:hAnsi="Rubik" w:cs="Rubik"/>
        </w:rPr>
        <w:t xml:space="preserve">Ei </w:t>
      </w:r>
      <w:r w:rsidR="004F2D1C">
        <w:rPr>
          <w:rFonts w:ascii="Rubik" w:hAnsi="Rubik" w:cs="Rubik"/>
        </w:rPr>
        <w:t>näkyvää torjuntaa</w:t>
      </w:r>
      <w:r>
        <w:rPr>
          <w:rFonts w:ascii="Rubik" w:hAnsi="Rubik" w:cs="Rubik"/>
        </w:rPr>
        <w:t xml:space="preserve"> piennarten niiton lisäksi, siemenkotia ja viimeisiä kukintoja näkyi melko paljon ojassa</w:t>
      </w:r>
      <w:r w:rsidR="004F2D1C">
        <w:rPr>
          <w:rFonts w:ascii="Rubik" w:hAnsi="Rubik" w:cs="Rubik"/>
        </w:rPr>
        <w:t>.</w:t>
      </w:r>
      <w:r>
        <w:rPr>
          <w:rFonts w:ascii="Rubik" w:hAnsi="Rubik" w:cs="Rubik"/>
        </w:rPr>
        <w:t xml:space="preserve"> Komealupiinia kasvaa noin 100 metrin matkalla siellä täällä pyörätien ja autotien reunoilla.</w:t>
      </w:r>
    </w:p>
    <w:p w14:paraId="028C31DD" w14:textId="77777777" w:rsidR="00C26100" w:rsidRDefault="00C26100" w:rsidP="004F2D1C">
      <w:pPr>
        <w:pStyle w:val="Luettelokappale"/>
        <w:tabs>
          <w:tab w:val="left" w:pos="4029"/>
        </w:tabs>
        <w:ind w:firstLine="0"/>
        <w:rPr>
          <w:rFonts w:ascii="Rubik" w:hAnsi="Rubik" w:cs="Rubik"/>
        </w:rPr>
      </w:pPr>
    </w:p>
    <w:p w14:paraId="4D624714" w14:textId="1247DAB8" w:rsidR="004F2D1C" w:rsidRPr="00224214" w:rsidRDefault="004F2D1C" w:rsidP="004F2D1C">
      <w:pPr>
        <w:pStyle w:val="Luettelokappale"/>
        <w:numPr>
          <w:ilvl w:val="0"/>
          <w:numId w:val="1"/>
        </w:numPr>
        <w:tabs>
          <w:tab w:val="left" w:pos="4029"/>
        </w:tabs>
        <w:rPr>
          <w:rFonts w:ascii="Rubik" w:hAnsi="Rubik" w:cs="Rubik"/>
          <w:b/>
          <w:bCs/>
        </w:rPr>
      </w:pPr>
      <w:r w:rsidRPr="00224214">
        <w:rPr>
          <w:rFonts w:ascii="Rubik" w:hAnsi="Rubik" w:cs="Rubik"/>
          <w:b/>
          <w:bCs/>
        </w:rPr>
        <w:t>Tapionkaari</w:t>
      </w:r>
      <w:r w:rsidR="00C26100" w:rsidRPr="00224214">
        <w:rPr>
          <w:rFonts w:ascii="Rubik" w:hAnsi="Rubik" w:cs="Rubik"/>
          <w:b/>
          <w:bCs/>
        </w:rPr>
        <w:t>tie</w:t>
      </w:r>
      <w:r w:rsidRPr="00224214">
        <w:rPr>
          <w:rFonts w:ascii="Rubik" w:hAnsi="Rubik" w:cs="Rubik"/>
          <w:b/>
          <w:bCs/>
        </w:rPr>
        <w:t xml:space="preserve"> </w:t>
      </w:r>
      <w:r w:rsidR="00C26100" w:rsidRPr="00224214">
        <w:rPr>
          <w:rFonts w:ascii="Rubik" w:hAnsi="Rubik" w:cs="Rubik"/>
          <w:b/>
          <w:bCs/>
        </w:rPr>
        <w:t>9-21</w:t>
      </w:r>
    </w:p>
    <w:p w14:paraId="5970155B" w14:textId="2D3D8559" w:rsidR="00C26100" w:rsidRDefault="00C26100" w:rsidP="00C26100">
      <w:pPr>
        <w:pStyle w:val="Luettelokappale"/>
        <w:tabs>
          <w:tab w:val="left" w:pos="4029"/>
        </w:tabs>
        <w:ind w:firstLine="0"/>
        <w:rPr>
          <w:rFonts w:ascii="Rubik" w:hAnsi="Rubik" w:cs="Rubik"/>
        </w:rPr>
      </w:pPr>
      <w:r>
        <w:rPr>
          <w:noProof/>
        </w:rPr>
        <w:lastRenderedPageBreak/>
        <w:drawing>
          <wp:inline distT="0" distB="0" distL="0" distR="0" wp14:anchorId="5991DEB8" wp14:editId="7E5C1278">
            <wp:extent cx="6120130" cy="4591685"/>
            <wp:effectExtent l="0" t="0" r="0" b="0"/>
            <wp:docPr id="7" name="Kuv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4591685"/>
                    </a:xfrm>
                    <a:prstGeom prst="rect">
                      <a:avLst/>
                    </a:prstGeom>
                    <a:noFill/>
                    <a:ln>
                      <a:noFill/>
                    </a:ln>
                  </pic:spPr>
                </pic:pic>
              </a:graphicData>
            </a:graphic>
          </wp:inline>
        </w:drawing>
      </w:r>
    </w:p>
    <w:p w14:paraId="2C3175A2" w14:textId="1E94EEC7" w:rsidR="00C26100" w:rsidRDefault="00C26100" w:rsidP="00C26100">
      <w:pPr>
        <w:pStyle w:val="Luettelokappale"/>
        <w:tabs>
          <w:tab w:val="left" w:pos="4029"/>
        </w:tabs>
        <w:ind w:firstLine="0"/>
        <w:rPr>
          <w:rFonts w:ascii="Rubik" w:hAnsi="Rubik" w:cs="Rubik"/>
        </w:rPr>
      </w:pPr>
      <w:r>
        <w:rPr>
          <w:rFonts w:ascii="Rubik" w:hAnsi="Rubik" w:cs="Rubik"/>
        </w:rPr>
        <w:t>Kuva 7. Tapionkaaritien Valkojantien puoleisella torjuntapaikalla on talkoiltu lupiinin kukinnot pois.</w:t>
      </w:r>
    </w:p>
    <w:p w14:paraId="05E2F04A" w14:textId="77777777" w:rsidR="00C26100" w:rsidRDefault="00C26100" w:rsidP="00C26100">
      <w:pPr>
        <w:pStyle w:val="Luettelokappale"/>
        <w:tabs>
          <w:tab w:val="left" w:pos="4029"/>
        </w:tabs>
        <w:ind w:firstLine="0"/>
        <w:rPr>
          <w:rFonts w:ascii="Rubik" w:hAnsi="Rubik" w:cs="Rubik"/>
        </w:rPr>
      </w:pPr>
    </w:p>
    <w:p w14:paraId="096C3522" w14:textId="5237E12A" w:rsidR="004F2D1C" w:rsidRPr="00C26100" w:rsidRDefault="00C26100" w:rsidP="004F2D1C">
      <w:pPr>
        <w:pStyle w:val="Luettelokappale"/>
        <w:tabs>
          <w:tab w:val="left" w:pos="4029"/>
        </w:tabs>
        <w:ind w:firstLine="0"/>
        <w:rPr>
          <w:rFonts w:ascii="Rubik" w:hAnsi="Rubik" w:cs="Rubik"/>
        </w:rPr>
      </w:pPr>
      <w:r>
        <w:rPr>
          <w:rFonts w:ascii="Rubik" w:hAnsi="Rubik" w:cs="Rubik"/>
        </w:rPr>
        <w:t>Kaikki lupiinin kukinnot on kerätty pois. Melko harva kasvusto on noin 10-15 m</w:t>
      </w:r>
      <w:r>
        <w:rPr>
          <w:rFonts w:ascii="Rubik" w:hAnsi="Rubik" w:cs="Rubik"/>
          <w:vertAlign w:val="superscript"/>
        </w:rPr>
        <w:t>2</w:t>
      </w:r>
      <w:r>
        <w:rPr>
          <w:rFonts w:ascii="Rubik" w:hAnsi="Rubik" w:cs="Rubik"/>
        </w:rPr>
        <w:t xml:space="preserve"> kokoinen, tien reunasta mets</w:t>
      </w:r>
      <w:r w:rsidR="00110B0B">
        <w:rPr>
          <w:rFonts w:ascii="Rubik" w:hAnsi="Rubik" w:cs="Rubik"/>
        </w:rPr>
        <w:t>ikköö</w:t>
      </w:r>
      <w:r>
        <w:rPr>
          <w:rFonts w:ascii="Rubik" w:hAnsi="Rubik" w:cs="Rubik"/>
        </w:rPr>
        <w:t>n päin</w:t>
      </w:r>
      <w:r w:rsidR="00110B0B">
        <w:rPr>
          <w:rFonts w:ascii="Rubik" w:hAnsi="Rubik" w:cs="Rubik"/>
        </w:rPr>
        <w:t xml:space="preserve"> levittyvä. Torjunta on onnistunut, sillä siementuotanto on saatu estettyä kukinnot keräämällä.</w:t>
      </w:r>
    </w:p>
    <w:p w14:paraId="4FCD11C3" w14:textId="77777777" w:rsidR="00C26100" w:rsidRDefault="00C26100" w:rsidP="004F2D1C">
      <w:pPr>
        <w:pStyle w:val="Luettelokappale"/>
        <w:tabs>
          <w:tab w:val="left" w:pos="4029"/>
        </w:tabs>
        <w:ind w:firstLine="0"/>
        <w:rPr>
          <w:rFonts w:ascii="Rubik" w:hAnsi="Rubik" w:cs="Rubik"/>
        </w:rPr>
      </w:pPr>
    </w:p>
    <w:p w14:paraId="4C0C556B" w14:textId="44C5E219" w:rsidR="004F2D1C" w:rsidRPr="00224214" w:rsidRDefault="004F2D1C" w:rsidP="004F2D1C">
      <w:pPr>
        <w:pStyle w:val="Luettelokappale"/>
        <w:numPr>
          <w:ilvl w:val="0"/>
          <w:numId w:val="1"/>
        </w:numPr>
        <w:tabs>
          <w:tab w:val="left" w:pos="4029"/>
        </w:tabs>
        <w:rPr>
          <w:rFonts w:ascii="Rubik" w:hAnsi="Rubik" w:cs="Rubik"/>
          <w:b/>
          <w:bCs/>
        </w:rPr>
      </w:pPr>
      <w:r w:rsidRPr="00224214">
        <w:rPr>
          <w:rFonts w:ascii="Rubik" w:hAnsi="Rubik" w:cs="Rubik"/>
          <w:b/>
          <w:bCs/>
        </w:rPr>
        <w:t>Tapionkaari</w:t>
      </w:r>
      <w:r w:rsidR="00C26100" w:rsidRPr="00224214">
        <w:rPr>
          <w:rFonts w:ascii="Rubik" w:hAnsi="Rubik" w:cs="Rubik"/>
          <w:b/>
          <w:bCs/>
        </w:rPr>
        <w:t>tie</w:t>
      </w:r>
      <w:r w:rsidRPr="00224214">
        <w:rPr>
          <w:rFonts w:ascii="Rubik" w:hAnsi="Rubik" w:cs="Rubik"/>
          <w:b/>
          <w:bCs/>
        </w:rPr>
        <w:t xml:space="preserve"> </w:t>
      </w:r>
      <w:r w:rsidR="00C26100" w:rsidRPr="00224214">
        <w:rPr>
          <w:rFonts w:ascii="Rubik" w:hAnsi="Rubik" w:cs="Rubik"/>
          <w:b/>
          <w:bCs/>
        </w:rPr>
        <w:t>12-2</w:t>
      </w:r>
    </w:p>
    <w:p w14:paraId="767FAAC0" w14:textId="74322EE2" w:rsidR="00110B0B" w:rsidRDefault="00110B0B" w:rsidP="00110B0B">
      <w:pPr>
        <w:pStyle w:val="Luettelokappale"/>
        <w:tabs>
          <w:tab w:val="left" w:pos="4029"/>
        </w:tabs>
        <w:ind w:firstLine="0"/>
        <w:rPr>
          <w:rFonts w:ascii="Rubik" w:hAnsi="Rubik" w:cs="Rubik"/>
        </w:rPr>
      </w:pPr>
      <w:r>
        <w:rPr>
          <w:noProof/>
        </w:rPr>
        <w:lastRenderedPageBreak/>
        <w:drawing>
          <wp:inline distT="0" distB="0" distL="0" distR="0" wp14:anchorId="231247D4" wp14:editId="3B2ACE1E">
            <wp:extent cx="6120130" cy="4591685"/>
            <wp:effectExtent l="0" t="0" r="0" b="0"/>
            <wp:docPr id="8"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130" cy="4591685"/>
                    </a:xfrm>
                    <a:prstGeom prst="rect">
                      <a:avLst/>
                    </a:prstGeom>
                    <a:noFill/>
                    <a:ln>
                      <a:noFill/>
                    </a:ln>
                  </pic:spPr>
                </pic:pic>
              </a:graphicData>
            </a:graphic>
          </wp:inline>
        </w:drawing>
      </w:r>
    </w:p>
    <w:p w14:paraId="443D9A13" w14:textId="30655CA3" w:rsidR="00110B0B" w:rsidRDefault="00110B0B" w:rsidP="00110B0B">
      <w:pPr>
        <w:pStyle w:val="Luettelokappale"/>
        <w:tabs>
          <w:tab w:val="left" w:pos="4029"/>
        </w:tabs>
        <w:ind w:firstLine="0"/>
        <w:rPr>
          <w:rFonts w:ascii="Rubik" w:hAnsi="Rubik" w:cs="Rubik"/>
        </w:rPr>
      </w:pPr>
      <w:r>
        <w:rPr>
          <w:rFonts w:ascii="Rubik" w:hAnsi="Rubik" w:cs="Rubik"/>
        </w:rPr>
        <w:t>Kuva 8. Harvakseltaan kasvavia lupiineja Tapionkaaritien varrella, siemenkotia näkyvillä.</w:t>
      </w:r>
    </w:p>
    <w:p w14:paraId="4D492E2A" w14:textId="77777777" w:rsidR="00110B0B" w:rsidRDefault="00110B0B" w:rsidP="00110B0B">
      <w:pPr>
        <w:pStyle w:val="Luettelokappale"/>
        <w:tabs>
          <w:tab w:val="left" w:pos="4029"/>
        </w:tabs>
        <w:ind w:firstLine="0"/>
        <w:rPr>
          <w:rFonts w:ascii="Rubik" w:hAnsi="Rubik" w:cs="Rubik"/>
        </w:rPr>
      </w:pPr>
    </w:p>
    <w:p w14:paraId="14659E83" w14:textId="2463BD72" w:rsidR="004F2D1C" w:rsidRDefault="00110B0B" w:rsidP="004F2D1C">
      <w:pPr>
        <w:pStyle w:val="Luettelokappale"/>
        <w:tabs>
          <w:tab w:val="left" w:pos="4029"/>
        </w:tabs>
        <w:ind w:firstLine="0"/>
        <w:rPr>
          <w:rFonts w:ascii="Rubik" w:hAnsi="Rubik" w:cs="Rubik"/>
        </w:rPr>
      </w:pPr>
      <w:r>
        <w:rPr>
          <w:rFonts w:ascii="Rubik" w:hAnsi="Rubik" w:cs="Rubik"/>
        </w:rPr>
        <w:t>Tapionkaaritien Vistantien puoleisella alueella e</w:t>
      </w:r>
      <w:r w:rsidR="004F2D1C">
        <w:rPr>
          <w:rFonts w:ascii="Rubik" w:hAnsi="Rubik" w:cs="Rubik"/>
        </w:rPr>
        <w:t xml:space="preserve">i </w:t>
      </w:r>
      <w:r>
        <w:rPr>
          <w:rFonts w:ascii="Rubik" w:hAnsi="Rubik" w:cs="Rubik"/>
        </w:rPr>
        <w:t xml:space="preserve">havaittu </w:t>
      </w:r>
      <w:r w:rsidR="004F2D1C">
        <w:rPr>
          <w:rFonts w:ascii="Rubik" w:hAnsi="Rubik" w:cs="Rubik"/>
        </w:rPr>
        <w:t xml:space="preserve">näkyvää torjuntaa, siemenkotia </w:t>
      </w:r>
      <w:r>
        <w:rPr>
          <w:rFonts w:ascii="Rubik" w:hAnsi="Rubik" w:cs="Rubik"/>
        </w:rPr>
        <w:t>löytyi harvaan kasvavasta komealupiinikasvustosta</w:t>
      </w:r>
      <w:r w:rsidR="004F2D1C">
        <w:rPr>
          <w:rFonts w:ascii="Rubik" w:hAnsi="Rubik" w:cs="Rubik"/>
        </w:rPr>
        <w:t>.</w:t>
      </w:r>
      <w:r>
        <w:rPr>
          <w:rFonts w:ascii="Rubik" w:hAnsi="Rubik" w:cs="Rubik"/>
        </w:rPr>
        <w:t xml:space="preserve"> Lupiinien esiintyminen noin 10-20 m</w:t>
      </w:r>
      <w:r>
        <w:rPr>
          <w:rFonts w:ascii="Rubik" w:hAnsi="Rubik" w:cs="Rubik"/>
          <w:vertAlign w:val="superscript"/>
        </w:rPr>
        <w:t>2</w:t>
      </w:r>
      <w:r>
        <w:rPr>
          <w:rFonts w:ascii="Rubik" w:hAnsi="Rubik" w:cs="Rubik"/>
        </w:rPr>
        <w:t xml:space="preserve"> kokoisella alueella.</w:t>
      </w:r>
    </w:p>
    <w:p w14:paraId="21679555" w14:textId="77777777" w:rsidR="00110B0B" w:rsidRPr="00110B0B" w:rsidRDefault="00110B0B" w:rsidP="004F2D1C">
      <w:pPr>
        <w:pStyle w:val="Luettelokappale"/>
        <w:tabs>
          <w:tab w:val="left" w:pos="4029"/>
        </w:tabs>
        <w:ind w:firstLine="0"/>
        <w:rPr>
          <w:rFonts w:ascii="Rubik" w:hAnsi="Rubik" w:cs="Rubik"/>
        </w:rPr>
      </w:pPr>
    </w:p>
    <w:p w14:paraId="1D8512B9" w14:textId="632E2E58" w:rsidR="004F2D1C" w:rsidRPr="00224214" w:rsidRDefault="004F2D1C" w:rsidP="004F2D1C">
      <w:pPr>
        <w:pStyle w:val="Luettelokappale"/>
        <w:numPr>
          <w:ilvl w:val="0"/>
          <w:numId w:val="1"/>
        </w:numPr>
        <w:tabs>
          <w:tab w:val="left" w:pos="4029"/>
        </w:tabs>
        <w:rPr>
          <w:rFonts w:ascii="Rubik" w:hAnsi="Rubik" w:cs="Rubik"/>
          <w:b/>
          <w:bCs/>
        </w:rPr>
      </w:pPr>
      <w:r w:rsidRPr="00224214">
        <w:rPr>
          <w:rFonts w:ascii="Rubik" w:hAnsi="Rubik" w:cs="Rubik"/>
          <w:b/>
          <w:bCs/>
        </w:rPr>
        <w:t>Tillintie</w:t>
      </w:r>
      <w:r w:rsidR="00110B0B" w:rsidRPr="00224214">
        <w:rPr>
          <w:rFonts w:ascii="Rubik" w:hAnsi="Rubik" w:cs="Rubik"/>
          <w:b/>
          <w:bCs/>
        </w:rPr>
        <w:t xml:space="preserve"> 7</w:t>
      </w:r>
    </w:p>
    <w:p w14:paraId="1C57F32D" w14:textId="66AA8DF6" w:rsidR="00110B0B" w:rsidRDefault="00110B0B" w:rsidP="00110B0B">
      <w:pPr>
        <w:pStyle w:val="Luettelokappale"/>
        <w:tabs>
          <w:tab w:val="left" w:pos="4029"/>
        </w:tabs>
        <w:ind w:firstLine="0"/>
        <w:rPr>
          <w:rFonts w:ascii="Rubik" w:hAnsi="Rubik" w:cs="Rubik"/>
        </w:rPr>
      </w:pPr>
      <w:r>
        <w:rPr>
          <w:noProof/>
        </w:rPr>
        <w:lastRenderedPageBreak/>
        <w:drawing>
          <wp:inline distT="0" distB="0" distL="0" distR="0" wp14:anchorId="40417092" wp14:editId="4C39F64C">
            <wp:extent cx="6120130" cy="4591685"/>
            <wp:effectExtent l="0" t="0" r="0" b="0"/>
            <wp:docPr id="9" name="Kuv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130" cy="4591685"/>
                    </a:xfrm>
                    <a:prstGeom prst="rect">
                      <a:avLst/>
                    </a:prstGeom>
                    <a:noFill/>
                    <a:ln>
                      <a:noFill/>
                    </a:ln>
                  </pic:spPr>
                </pic:pic>
              </a:graphicData>
            </a:graphic>
          </wp:inline>
        </w:drawing>
      </w:r>
    </w:p>
    <w:p w14:paraId="3814F3BB" w14:textId="1F57C34D" w:rsidR="00110B0B" w:rsidRDefault="00110B0B" w:rsidP="00110B0B">
      <w:pPr>
        <w:pStyle w:val="Luettelokappale"/>
        <w:tabs>
          <w:tab w:val="left" w:pos="4029"/>
        </w:tabs>
        <w:ind w:firstLine="0"/>
        <w:rPr>
          <w:rFonts w:ascii="Rubik" w:hAnsi="Rubik" w:cs="Rubik"/>
        </w:rPr>
      </w:pPr>
      <w:r>
        <w:rPr>
          <w:rFonts w:ascii="Rubik" w:hAnsi="Rubik" w:cs="Rubik"/>
        </w:rPr>
        <w:t>Kuva 9. Tillintien lupiinit eivät ole päässeet tuottamaan siemeniä.</w:t>
      </w:r>
    </w:p>
    <w:p w14:paraId="31980693" w14:textId="77777777" w:rsidR="00110B0B" w:rsidRDefault="00110B0B" w:rsidP="00110B0B">
      <w:pPr>
        <w:pStyle w:val="Luettelokappale"/>
        <w:tabs>
          <w:tab w:val="left" w:pos="4029"/>
        </w:tabs>
        <w:ind w:firstLine="0"/>
        <w:rPr>
          <w:rFonts w:ascii="Rubik" w:hAnsi="Rubik" w:cs="Rubik"/>
        </w:rPr>
      </w:pPr>
    </w:p>
    <w:p w14:paraId="6E1BB096" w14:textId="73B35272" w:rsidR="004F2D1C" w:rsidRDefault="00110B0B" w:rsidP="004F2D1C">
      <w:pPr>
        <w:pStyle w:val="Luettelokappale"/>
        <w:tabs>
          <w:tab w:val="left" w:pos="4029"/>
        </w:tabs>
        <w:ind w:firstLine="0"/>
        <w:rPr>
          <w:rFonts w:ascii="Rubik" w:hAnsi="Rubik" w:cs="Rubik"/>
        </w:rPr>
      </w:pPr>
      <w:r>
        <w:rPr>
          <w:rFonts w:ascii="Rubik" w:hAnsi="Rubik" w:cs="Rubik"/>
        </w:rPr>
        <w:t>Tillintiellä lupiinit on todennäköisesti n</w:t>
      </w:r>
      <w:r w:rsidR="004F2D1C">
        <w:rPr>
          <w:rFonts w:ascii="Rubik" w:hAnsi="Rubik" w:cs="Rubik"/>
        </w:rPr>
        <w:t>iitetty</w:t>
      </w:r>
      <w:r>
        <w:rPr>
          <w:rFonts w:ascii="Rubik" w:hAnsi="Rubik" w:cs="Rubik"/>
        </w:rPr>
        <w:t xml:space="preserve"> alas päätellen alueen tasaisen korkeasta kasvillisuudesta ja lupiinien kukintojen/siemenkotien puuttumisesta.</w:t>
      </w:r>
      <w:r w:rsidR="004F2D1C">
        <w:rPr>
          <w:rFonts w:ascii="Rubik" w:hAnsi="Rubik" w:cs="Rubik"/>
        </w:rPr>
        <w:t xml:space="preserve"> </w:t>
      </w:r>
      <w:r>
        <w:rPr>
          <w:rFonts w:ascii="Rubik" w:hAnsi="Rubik" w:cs="Rubik"/>
        </w:rPr>
        <w:t>Niiton/talkoilun ansiosta siemeniä ei ole päässyt muodostumaan. Lupiinia kasvavan alueen koko on noin 40 m</w:t>
      </w:r>
      <w:r>
        <w:rPr>
          <w:rFonts w:ascii="Rubik" w:hAnsi="Rubik" w:cs="Rubik"/>
          <w:vertAlign w:val="superscript"/>
        </w:rPr>
        <w:t>2</w:t>
      </w:r>
      <w:r>
        <w:rPr>
          <w:rFonts w:ascii="Rubik" w:hAnsi="Rubik" w:cs="Rubik"/>
        </w:rPr>
        <w:t>.</w:t>
      </w:r>
    </w:p>
    <w:p w14:paraId="416ECA0A" w14:textId="77777777" w:rsidR="00110B0B" w:rsidRPr="00110B0B" w:rsidRDefault="00110B0B" w:rsidP="004F2D1C">
      <w:pPr>
        <w:pStyle w:val="Luettelokappale"/>
        <w:tabs>
          <w:tab w:val="left" w:pos="4029"/>
        </w:tabs>
        <w:ind w:firstLine="0"/>
        <w:rPr>
          <w:rFonts w:ascii="Rubik" w:hAnsi="Rubik" w:cs="Rubik"/>
        </w:rPr>
      </w:pPr>
    </w:p>
    <w:p w14:paraId="566F0057" w14:textId="77777777" w:rsidR="00110B0B" w:rsidRPr="00224214" w:rsidRDefault="00110B0B" w:rsidP="00110B0B">
      <w:pPr>
        <w:pStyle w:val="Luettelokappale"/>
        <w:numPr>
          <w:ilvl w:val="0"/>
          <w:numId w:val="1"/>
        </w:numPr>
        <w:tabs>
          <w:tab w:val="left" w:pos="4029"/>
        </w:tabs>
        <w:rPr>
          <w:rFonts w:ascii="Rubik" w:hAnsi="Rubik" w:cs="Rubik"/>
          <w:b/>
          <w:bCs/>
        </w:rPr>
      </w:pPr>
      <w:r w:rsidRPr="00224214">
        <w:rPr>
          <w:rFonts w:ascii="Rubik" w:hAnsi="Rubik" w:cs="Rubik"/>
          <w:b/>
          <w:bCs/>
        </w:rPr>
        <w:t>Vistantien sillan (Vähäjoen ylittävän) ja Jokelan koulun lähellä</w:t>
      </w:r>
      <w:r w:rsidRPr="00224214">
        <w:rPr>
          <w:rFonts w:ascii="Rubik" w:hAnsi="Rubik" w:cs="Rubik"/>
          <w:b/>
          <w:bCs/>
        </w:rPr>
        <w:t xml:space="preserve"> </w:t>
      </w:r>
    </w:p>
    <w:p w14:paraId="1BEB37C0" w14:textId="25FF1C3C" w:rsidR="00110B0B" w:rsidRDefault="00110B0B" w:rsidP="00110B0B">
      <w:pPr>
        <w:pStyle w:val="Luettelokappale"/>
        <w:tabs>
          <w:tab w:val="left" w:pos="4029"/>
        </w:tabs>
        <w:ind w:firstLine="0"/>
        <w:rPr>
          <w:rFonts w:ascii="Rubik" w:hAnsi="Rubik" w:cs="Rubik"/>
        </w:rPr>
      </w:pPr>
      <w:r>
        <w:rPr>
          <w:noProof/>
        </w:rPr>
        <w:lastRenderedPageBreak/>
        <w:drawing>
          <wp:inline distT="0" distB="0" distL="0" distR="0" wp14:anchorId="35755FE6" wp14:editId="0CD01695">
            <wp:extent cx="6120130" cy="4591685"/>
            <wp:effectExtent l="0" t="0" r="0" b="0"/>
            <wp:docPr id="10" name="Kuv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130" cy="4591685"/>
                    </a:xfrm>
                    <a:prstGeom prst="rect">
                      <a:avLst/>
                    </a:prstGeom>
                    <a:noFill/>
                    <a:ln>
                      <a:noFill/>
                    </a:ln>
                  </pic:spPr>
                </pic:pic>
              </a:graphicData>
            </a:graphic>
          </wp:inline>
        </w:drawing>
      </w:r>
    </w:p>
    <w:p w14:paraId="46EAF5ED" w14:textId="7066F052" w:rsidR="00110B0B" w:rsidRDefault="00110B0B" w:rsidP="00110B0B">
      <w:pPr>
        <w:pStyle w:val="Luettelokappale"/>
        <w:tabs>
          <w:tab w:val="left" w:pos="4029"/>
        </w:tabs>
        <w:ind w:firstLine="0"/>
        <w:rPr>
          <w:rFonts w:ascii="Rubik" w:hAnsi="Rubik" w:cs="Rubik"/>
        </w:rPr>
      </w:pPr>
      <w:r>
        <w:rPr>
          <w:rFonts w:ascii="Rubik" w:hAnsi="Rubik" w:cs="Rubik"/>
        </w:rPr>
        <w:t xml:space="preserve">Kuva 10. </w:t>
      </w:r>
      <w:r w:rsidR="0019629B">
        <w:rPr>
          <w:rFonts w:ascii="Rubik" w:hAnsi="Rubik" w:cs="Rubik"/>
        </w:rPr>
        <w:t>Jättipalsami on vallannut Vähäjoen rantavyöhykkeen.</w:t>
      </w:r>
    </w:p>
    <w:p w14:paraId="4192F6A2" w14:textId="77777777" w:rsidR="00110B0B" w:rsidRDefault="00110B0B" w:rsidP="00110B0B">
      <w:pPr>
        <w:pStyle w:val="Luettelokappale"/>
        <w:tabs>
          <w:tab w:val="left" w:pos="4029"/>
        </w:tabs>
        <w:ind w:firstLine="0"/>
        <w:rPr>
          <w:rFonts w:ascii="Rubik" w:hAnsi="Rubik" w:cs="Rubik"/>
        </w:rPr>
      </w:pPr>
    </w:p>
    <w:p w14:paraId="52E15F93" w14:textId="20EEC8AB" w:rsidR="004F2D1C" w:rsidRDefault="0019629B" w:rsidP="00110B0B">
      <w:pPr>
        <w:pStyle w:val="Luettelokappale"/>
        <w:tabs>
          <w:tab w:val="left" w:pos="4029"/>
        </w:tabs>
        <w:ind w:firstLine="0"/>
        <w:rPr>
          <w:rFonts w:ascii="Rubik" w:hAnsi="Rubik" w:cs="Rubik"/>
        </w:rPr>
      </w:pPr>
      <w:r>
        <w:rPr>
          <w:rFonts w:ascii="Rubik" w:hAnsi="Rubik" w:cs="Rubik"/>
        </w:rPr>
        <w:t>Vähäjoen varrella on v</w:t>
      </w:r>
      <w:r w:rsidR="004F2D1C" w:rsidRPr="00110B0B">
        <w:rPr>
          <w:rFonts w:ascii="Rubik" w:hAnsi="Rubik" w:cs="Rubik"/>
        </w:rPr>
        <w:t>altavat jättipalsamikasvustot</w:t>
      </w:r>
      <w:r>
        <w:rPr>
          <w:rFonts w:ascii="Rubik" w:hAnsi="Rubik" w:cs="Rubik"/>
        </w:rPr>
        <w:t>.</w:t>
      </w:r>
      <w:r w:rsidR="004F2D1C" w:rsidRPr="00110B0B">
        <w:rPr>
          <w:rFonts w:ascii="Rubik" w:hAnsi="Rubik" w:cs="Rubik"/>
        </w:rPr>
        <w:t xml:space="preserve"> </w:t>
      </w:r>
      <w:r>
        <w:rPr>
          <w:rFonts w:ascii="Rubik" w:hAnsi="Rubik" w:cs="Rubik"/>
        </w:rPr>
        <w:t xml:space="preserve">Alueella on </w:t>
      </w:r>
      <w:r w:rsidR="004F2D1C" w:rsidRPr="00110B0B">
        <w:rPr>
          <w:rFonts w:ascii="Rubik" w:hAnsi="Rubik" w:cs="Rubik"/>
        </w:rPr>
        <w:t>yksi ilmoitettu torjunta</w:t>
      </w:r>
      <w:r>
        <w:rPr>
          <w:rFonts w:ascii="Rubik" w:hAnsi="Rubik" w:cs="Rubik"/>
        </w:rPr>
        <w:t>,</w:t>
      </w:r>
      <w:r w:rsidR="004F2D1C" w:rsidRPr="00110B0B">
        <w:rPr>
          <w:rFonts w:ascii="Rubik" w:hAnsi="Rubik" w:cs="Rubik"/>
        </w:rPr>
        <w:t xml:space="preserve"> joka jäi pienialaiseksi suureen kasvustoon nähden.</w:t>
      </w:r>
      <w:r>
        <w:rPr>
          <w:rFonts w:ascii="Rubik" w:hAnsi="Rubik" w:cs="Rubik"/>
        </w:rPr>
        <w:t xml:space="preserve"> </w:t>
      </w:r>
    </w:p>
    <w:p w14:paraId="0394FD8D" w14:textId="05CFAAE5" w:rsidR="003F194A" w:rsidRDefault="003F194A" w:rsidP="00110B0B">
      <w:pPr>
        <w:pStyle w:val="Luettelokappale"/>
        <w:tabs>
          <w:tab w:val="left" w:pos="4029"/>
        </w:tabs>
        <w:ind w:firstLine="0"/>
        <w:rPr>
          <w:rFonts w:ascii="Rubik" w:hAnsi="Rubik" w:cs="Rubik"/>
        </w:rPr>
      </w:pPr>
    </w:p>
    <w:p w14:paraId="0ADBCE2A" w14:textId="2D80D2DD" w:rsidR="003F194A" w:rsidRDefault="003F194A" w:rsidP="00110B0B">
      <w:pPr>
        <w:pStyle w:val="Luettelokappale"/>
        <w:tabs>
          <w:tab w:val="left" w:pos="4029"/>
        </w:tabs>
        <w:ind w:firstLine="0"/>
        <w:rPr>
          <w:rFonts w:ascii="Rubik" w:hAnsi="Rubik" w:cs="Rubik"/>
        </w:rPr>
      </w:pPr>
    </w:p>
    <w:p w14:paraId="2412ABC1" w14:textId="340480E5" w:rsidR="003F194A" w:rsidRDefault="00224214" w:rsidP="00224214">
      <w:pPr>
        <w:pStyle w:val="Otsikko2"/>
      </w:pPr>
      <w:r>
        <w:t>Soolotalkoot 2022 onnistuminen</w:t>
      </w:r>
    </w:p>
    <w:p w14:paraId="2BD18DF6" w14:textId="77777777" w:rsidR="00224214" w:rsidRPr="00224214" w:rsidRDefault="00224214" w:rsidP="00224214">
      <w:pPr>
        <w:ind w:left="0" w:firstLine="0"/>
      </w:pPr>
    </w:p>
    <w:p w14:paraId="592A9CDA" w14:textId="77A9F0A6" w:rsidR="003F194A" w:rsidRDefault="003F194A" w:rsidP="003F194A">
      <w:pPr>
        <w:pStyle w:val="Luettelokappale"/>
        <w:tabs>
          <w:tab w:val="left" w:pos="4029"/>
        </w:tabs>
        <w:ind w:left="0" w:firstLine="0"/>
        <w:rPr>
          <w:rFonts w:ascii="Rubik" w:hAnsi="Rubik" w:cs="Rubik"/>
        </w:rPr>
      </w:pPr>
      <w:r>
        <w:rPr>
          <w:rFonts w:ascii="Rubik" w:hAnsi="Rubik" w:cs="Rubik"/>
        </w:rPr>
        <w:t xml:space="preserve">Soolotalkoot onnistuivat vuonna 2022 kohtalaisesti. </w:t>
      </w:r>
      <w:r w:rsidR="00224214">
        <w:rPr>
          <w:rFonts w:ascii="Rubik" w:hAnsi="Rubik" w:cs="Rubik"/>
        </w:rPr>
        <w:t>Viidessä kohteessa</w:t>
      </w:r>
      <w:r>
        <w:rPr>
          <w:rFonts w:ascii="Rubik" w:hAnsi="Rubik" w:cs="Rubik"/>
        </w:rPr>
        <w:t xml:space="preserve"> saatiin estettyä komealupiinin siementuotanto</w:t>
      </w:r>
      <w:r w:rsidR="00224214">
        <w:rPr>
          <w:rFonts w:ascii="Rubik" w:hAnsi="Rubik" w:cs="Rubik"/>
        </w:rPr>
        <w:t xml:space="preserve"> </w:t>
      </w:r>
      <w:r>
        <w:rPr>
          <w:rFonts w:ascii="Rubik" w:hAnsi="Rubik" w:cs="Rubik"/>
        </w:rPr>
        <w:t>poistamalla kukin</w:t>
      </w:r>
      <w:r w:rsidR="00224214">
        <w:rPr>
          <w:rFonts w:ascii="Rubik" w:hAnsi="Rubik" w:cs="Rubik"/>
        </w:rPr>
        <w:t>not</w:t>
      </w:r>
      <w:r>
        <w:rPr>
          <w:rFonts w:ascii="Rubik" w:hAnsi="Rubik" w:cs="Rubik"/>
        </w:rPr>
        <w:t>.</w:t>
      </w:r>
      <w:r w:rsidR="00224214">
        <w:rPr>
          <w:rFonts w:ascii="Rubik" w:hAnsi="Rubik" w:cs="Rubik"/>
        </w:rPr>
        <w:t xml:space="preserve"> </w:t>
      </w:r>
      <w:r>
        <w:rPr>
          <w:rFonts w:ascii="Rubik" w:hAnsi="Rubik" w:cs="Rubik"/>
        </w:rPr>
        <w:t xml:space="preserve"> Eli puol</w:t>
      </w:r>
      <w:r w:rsidR="0090502E">
        <w:rPr>
          <w:rFonts w:ascii="Rubik" w:hAnsi="Rubik" w:cs="Rubik"/>
        </w:rPr>
        <w:t>essa</w:t>
      </w:r>
      <w:r>
        <w:rPr>
          <w:rFonts w:ascii="Rubik" w:hAnsi="Rubik" w:cs="Rubik"/>
        </w:rPr>
        <w:t xml:space="preserve"> torjuntapaikoista vieraslajintorjunta voidaan katsoa onnistuneeksi käsin tehtävän talkoilun ja niiton ansiosta. </w:t>
      </w:r>
      <w:r w:rsidR="00224214">
        <w:rPr>
          <w:rFonts w:ascii="Rubik" w:hAnsi="Rubik" w:cs="Rubik"/>
        </w:rPr>
        <w:t xml:space="preserve">Lisäksi Syybyntiellä niitto on vähentänyt lupiinien siementuotantoa noin puoleen siitä, mitä se olisi ilman niittoa. </w:t>
      </w:r>
      <w:r>
        <w:rPr>
          <w:rFonts w:ascii="Rubik" w:hAnsi="Rubik" w:cs="Rubik"/>
        </w:rPr>
        <w:t xml:space="preserve">Jättipalsamien suhteen menestys oli heikompaa, vain yksi tiedetty torjunta, eikä sekään valitettavasti poistanut kuin murto-osan koko kasvustosta. Tärkeää on kuitenkin, että kuntalaisia innostui taas soolotalkoilemaan ja antamaan oman panostuksensa vieraslajitorjuntaan. </w:t>
      </w:r>
      <w:r w:rsidR="00224214">
        <w:rPr>
          <w:rFonts w:ascii="Rubik" w:hAnsi="Rubik" w:cs="Rubik"/>
        </w:rPr>
        <w:t xml:space="preserve">Kaikki kohteet vielä kartalla kuvassa 11. </w:t>
      </w:r>
    </w:p>
    <w:p w14:paraId="42262534" w14:textId="0F7C0684" w:rsidR="003F194A" w:rsidRDefault="003F194A" w:rsidP="003F194A">
      <w:pPr>
        <w:pStyle w:val="Luettelokappale"/>
        <w:tabs>
          <w:tab w:val="left" w:pos="4029"/>
        </w:tabs>
        <w:ind w:left="0" w:firstLine="0"/>
        <w:rPr>
          <w:rFonts w:ascii="Rubik" w:hAnsi="Rubik" w:cs="Rubik"/>
        </w:rPr>
      </w:pPr>
      <w:r w:rsidRPr="003F194A">
        <w:rPr>
          <w:rFonts w:ascii="Rubik" w:hAnsi="Rubik" w:cs="Rubik"/>
        </w:rPr>
        <w:lastRenderedPageBreak/>
        <w:drawing>
          <wp:inline distT="0" distB="0" distL="0" distR="0" wp14:anchorId="33396986" wp14:editId="14C08FB0">
            <wp:extent cx="6120130" cy="3142615"/>
            <wp:effectExtent l="0" t="0" r="0" b="635"/>
            <wp:docPr id="11" name="Kuv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130" cy="3142615"/>
                    </a:xfrm>
                    <a:prstGeom prst="rect">
                      <a:avLst/>
                    </a:prstGeom>
                  </pic:spPr>
                </pic:pic>
              </a:graphicData>
            </a:graphic>
          </wp:inline>
        </w:drawing>
      </w:r>
    </w:p>
    <w:p w14:paraId="6E6D5971" w14:textId="04311D59" w:rsidR="003F194A" w:rsidRDefault="003F194A" w:rsidP="003F194A">
      <w:pPr>
        <w:pStyle w:val="Luettelokappale"/>
        <w:tabs>
          <w:tab w:val="left" w:pos="4029"/>
        </w:tabs>
        <w:ind w:left="0" w:firstLine="0"/>
        <w:rPr>
          <w:rFonts w:ascii="Rubik" w:hAnsi="Rubik" w:cs="Rubik"/>
        </w:rPr>
      </w:pPr>
      <w:r>
        <w:rPr>
          <w:rFonts w:ascii="Rubik" w:hAnsi="Rubik" w:cs="Rubik"/>
        </w:rPr>
        <w:t xml:space="preserve">Kuva 11. Kartta Paimion Soolotalkoot-kohteista. </w:t>
      </w:r>
      <w:r>
        <w:rPr>
          <w:rFonts w:ascii="Rubik" w:hAnsi="Rubik" w:cs="Rubik"/>
        </w:rPr>
        <w:t>Violetilla komealupiinikohteet ja punaisella jättipalsamikohteet</w:t>
      </w:r>
      <w:r>
        <w:rPr>
          <w:rFonts w:ascii="Rubik" w:hAnsi="Rubik" w:cs="Rubik"/>
        </w:rPr>
        <w:t xml:space="preserve">. </w:t>
      </w:r>
    </w:p>
    <w:p w14:paraId="6B3FA038" w14:textId="02F269BA" w:rsidR="00224214" w:rsidRDefault="00224214" w:rsidP="003F194A">
      <w:pPr>
        <w:pStyle w:val="Luettelokappale"/>
        <w:tabs>
          <w:tab w:val="left" w:pos="4029"/>
        </w:tabs>
        <w:ind w:left="0" w:firstLine="0"/>
        <w:rPr>
          <w:rFonts w:ascii="Rubik" w:hAnsi="Rubik" w:cs="Rubik"/>
        </w:rPr>
      </w:pPr>
    </w:p>
    <w:p w14:paraId="28CEAEE8" w14:textId="1C18C5D0" w:rsidR="00224214" w:rsidRDefault="00224214" w:rsidP="003F194A">
      <w:pPr>
        <w:pStyle w:val="Luettelokappale"/>
        <w:tabs>
          <w:tab w:val="left" w:pos="4029"/>
        </w:tabs>
        <w:ind w:left="0" w:firstLine="0"/>
        <w:rPr>
          <w:rFonts w:ascii="Rubik" w:hAnsi="Rubik" w:cs="Rubik"/>
        </w:rPr>
      </w:pPr>
    </w:p>
    <w:p w14:paraId="7D698AA2" w14:textId="2B4C82D6" w:rsidR="00224214" w:rsidRDefault="00224214" w:rsidP="00224214">
      <w:pPr>
        <w:pStyle w:val="Otsikko2"/>
      </w:pPr>
      <w:r>
        <w:t>Jatkoa</w:t>
      </w:r>
    </w:p>
    <w:p w14:paraId="3144237C" w14:textId="0F272870" w:rsidR="00224214" w:rsidRDefault="00224214" w:rsidP="00224214">
      <w:r>
        <w:t xml:space="preserve">Vieraslajien torjuntaa jatketaan vuonna 2023, mahdollisuuksien mukaan myös Soolotalkoot-merkeissä, mikäli hanke järjestetään myös seuraavana vuonna. Kriittisin kohde on Vähäjoen varsi, jossa jättipalsamikasvustot olisi tärkeä saada torjuttua mahdollisimman pian. Virtaavan veden äärellä leviämisriski on suuri ja erittäin todennäköinen. Mikäli Soolotalkoot järjestetään ensi vuonna, olisi hyvä lisätä torjuntakohteita ja tiedottaa asiasta enemmän. </w:t>
      </w:r>
      <w:r w:rsidR="00CC2C21">
        <w:t>Voisi olla myös hyvä järjestää yhteisiä torjuntatalkoita kuntalaisille, jolloin vieraslajeja ja niiden torjuntaa voisi tehdä tutuksi, myös koululuokkia mukaan mahdollisuuksien mukaan.</w:t>
      </w:r>
    </w:p>
    <w:p w14:paraId="26D943AB" w14:textId="2116A8FD" w:rsidR="00986DDC" w:rsidRDefault="00986DDC" w:rsidP="00224214"/>
    <w:p w14:paraId="7D5DA84E" w14:textId="0D0EB399" w:rsidR="00986DDC" w:rsidRDefault="00986DDC" w:rsidP="00224214"/>
    <w:p w14:paraId="080CA06B" w14:textId="77777777" w:rsidR="00986DDC" w:rsidRDefault="00986DDC" w:rsidP="00224214"/>
    <w:p w14:paraId="0CBC1DC4" w14:textId="27CE9F21" w:rsidR="00986DDC" w:rsidRDefault="00986DDC" w:rsidP="00224214"/>
    <w:p w14:paraId="3CBB6DEF" w14:textId="21FA7992" w:rsidR="00986DDC" w:rsidRPr="00224214" w:rsidRDefault="00986DDC" w:rsidP="00224214">
      <w:r>
        <w:t>Raportin koonnut ja kuvat ottanut Laura Paarala</w:t>
      </w:r>
    </w:p>
    <w:p w14:paraId="0FC05CCF" w14:textId="77777777" w:rsidR="006F39DC" w:rsidRDefault="006F39DC" w:rsidP="00500532">
      <w:pPr>
        <w:tabs>
          <w:tab w:val="left" w:pos="4029"/>
        </w:tabs>
        <w:rPr>
          <w:rFonts w:ascii="Rubik" w:hAnsi="Rubik" w:cs="Rubik"/>
        </w:rPr>
      </w:pPr>
    </w:p>
    <w:p w14:paraId="631DB311" w14:textId="07F6C4F6" w:rsidR="003F194A" w:rsidRPr="005539E6" w:rsidRDefault="003F194A" w:rsidP="00500532">
      <w:pPr>
        <w:tabs>
          <w:tab w:val="left" w:pos="4029"/>
        </w:tabs>
        <w:rPr>
          <w:rFonts w:ascii="Rubik" w:hAnsi="Rubik" w:cs="Rubik"/>
          <w:sz w:val="40"/>
          <w:szCs w:val="40"/>
        </w:rPr>
      </w:pPr>
    </w:p>
    <w:sectPr w:rsidR="003F194A" w:rsidRPr="005539E6" w:rsidSect="000D166E">
      <w:headerReference w:type="even" r:id="rId18"/>
      <w:headerReference w:type="default" r:id="rId19"/>
      <w:footerReference w:type="even" r:id="rId20"/>
      <w:footerReference w:type="default" r:id="rId21"/>
      <w:headerReference w:type="first" r:id="rId22"/>
      <w:footerReference w:type="first" r:id="rId23"/>
      <w:pgSz w:w="11906" w:h="16838"/>
      <w:pgMar w:top="1702" w:right="1134" w:bottom="1843" w:left="1134" w:header="397" w:footer="90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C08D2F" w14:textId="77777777" w:rsidR="003F57D4" w:rsidRDefault="003F57D4" w:rsidP="00917BC2">
      <w:r>
        <w:separator/>
      </w:r>
    </w:p>
  </w:endnote>
  <w:endnote w:type="continuationSeparator" w:id="0">
    <w:p w14:paraId="749A53E1" w14:textId="77777777" w:rsidR="003F57D4" w:rsidRDefault="003F57D4" w:rsidP="00917B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Rubik">
    <w:panose1 w:val="00000500000000000000"/>
    <w:charset w:val="00"/>
    <w:family w:val="auto"/>
    <w:pitch w:val="variable"/>
    <w:sig w:usb0="00000A07" w:usb1="40000001" w:usb2="00000000" w:usb3="00000000" w:csb0="000000B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A31EE1" w14:textId="77777777" w:rsidR="000D166E" w:rsidRDefault="000D166E">
    <w:pPr>
      <w:pStyle w:val="Alatunnist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0BCE9E" w14:textId="77777777" w:rsidR="00917BC2" w:rsidRPr="00F72C01" w:rsidRDefault="000D166E">
    <w:pPr>
      <w:pStyle w:val="Alatunniste"/>
      <w:rPr>
        <w:rFonts w:ascii="Rubik" w:hAnsi="Rubik" w:cs="Rubik"/>
      </w:rPr>
    </w:pPr>
    <w:r w:rsidRPr="00F72C01">
      <w:rPr>
        <w:rFonts w:ascii="Rubik" w:hAnsi="Rubik" w:cs="Rubik"/>
        <w:noProof/>
        <w:sz w:val="18"/>
        <w:szCs w:val="18"/>
        <w:lang w:eastAsia="fi-FI"/>
      </w:rPr>
      <w:drawing>
        <wp:anchor distT="0" distB="0" distL="0" distR="0" simplePos="0" relativeHeight="251659264" behindDoc="1" locked="0" layoutInCell="1" allowOverlap="1" wp14:anchorId="088D9245" wp14:editId="3A3121E1">
          <wp:simplePos x="0" y="0"/>
          <wp:positionH relativeFrom="margin">
            <wp:posOffset>-1217930</wp:posOffset>
          </wp:positionH>
          <wp:positionV relativeFrom="bottomMargin">
            <wp:posOffset>104775</wp:posOffset>
          </wp:positionV>
          <wp:extent cx="10953750" cy="993109"/>
          <wp:effectExtent l="0" t="0" r="0" b="0"/>
          <wp:wrapNone/>
          <wp:docPr id="14" name="Kuv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imio_alalaine_RGB.png"/>
                  <pic:cNvPicPr/>
                </pic:nvPicPr>
                <pic:blipFill>
                  <a:blip r:embed="rId1">
                    <a:extLst>
                      <a:ext uri="{28A0092B-C50C-407E-A947-70E740481C1C}">
                        <a14:useLocalDpi xmlns:a14="http://schemas.microsoft.com/office/drawing/2010/main" val="0"/>
                      </a:ext>
                    </a:extLst>
                  </a:blip>
                  <a:stretch>
                    <a:fillRect/>
                  </a:stretch>
                </pic:blipFill>
                <pic:spPr>
                  <a:xfrm>
                    <a:off x="0" y="0"/>
                    <a:ext cx="10953750" cy="993109"/>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69F15" w14:textId="77777777" w:rsidR="000D166E" w:rsidRDefault="000D166E">
    <w:pPr>
      <w:pStyle w:val="Alatunnist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2C15C0" w14:textId="77777777" w:rsidR="003F57D4" w:rsidRDefault="003F57D4" w:rsidP="00917BC2">
      <w:r>
        <w:separator/>
      </w:r>
    </w:p>
  </w:footnote>
  <w:footnote w:type="continuationSeparator" w:id="0">
    <w:p w14:paraId="41AF4CE9" w14:textId="77777777" w:rsidR="003F57D4" w:rsidRDefault="003F57D4" w:rsidP="00917BC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C0ADD" w14:textId="77777777" w:rsidR="000D166E" w:rsidRDefault="000D166E">
    <w:pPr>
      <w:pStyle w:val="Yltunnis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EB48C" w14:textId="77777777" w:rsidR="005539E6" w:rsidRPr="005539E6" w:rsidRDefault="00404E7D" w:rsidP="005539E6">
    <w:pPr>
      <w:tabs>
        <w:tab w:val="left" w:pos="4029"/>
      </w:tabs>
      <w:rPr>
        <w:rFonts w:ascii="Rubik" w:hAnsi="Rubik" w:cs="Rubik"/>
        <w:sz w:val="40"/>
        <w:szCs w:val="40"/>
      </w:rPr>
    </w:pPr>
    <w:r w:rsidRPr="00F72C01">
      <w:rPr>
        <w:rFonts w:ascii="Rubik" w:hAnsi="Rubik" w:cs="Rubik"/>
        <w:noProof/>
        <w:sz w:val="28"/>
        <w:szCs w:val="28"/>
        <w:lang w:eastAsia="fi-FI"/>
      </w:rPr>
      <w:drawing>
        <wp:anchor distT="0" distB="0" distL="114300" distR="114300" simplePos="0" relativeHeight="251660288" behindDoc="1" locked="0" layoutInCell="1" allowOverlap="1" wp14:anchorId="0C12BF11" wp14:editId="4638B53C">
          <wp:simplePos x="0" y="0"/>
          <wp:positionH relativeFrom="column">
            <wp:posOffset>-339090</wp:posOffset>
          </wp:positionH>
          <wp:positionV relativeFrom="paragraph">
            <wp:posOffset>-90170</wp:posOffset>
          </wp:positionV>
          <wp:extent cx="1423035" cy="428625"/>
          <wp:effectExtent l="0" t="0" r="5715" b="9525"/>
          <wp:wrapTight wrapText="bothSides">
            <wp:wrapPolygon edited="0">
              <wp:start x="0" y="0"/>
              <wp:lineTo x="0" y="21120"/>
              <wp:lineTo x="1446" y="21120"/>
              <wp:lineTo x="14169" y="21120"/>
              <wp:lineTo x="21398" y="19200"/>
              <wp:lineTo x="21398" y="960"/>
              <wp:lineTo x="21108" y="0"/>
              <wp:lineTo x="0" y="0"/>
            </wp:wrapPolygon>
          </wp:wrapTight>
          <wp:docPr id="13" name="Kuv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imio_laine_logo_RGB.png"/>
                  <pic:cNvPicPr/>
                </pic:nvPicPr>
                <pic:blipFill>
                  <a:blip r:embed="rId1">
                    <a:extLst>
                      <a:ext uri="{28A0092B-C50C-407E-A947-70E740481C1C}">
                        <a14:useLocalDpi xmlns:a14="http://schemas.microsoft.com/office/drawing/2010/main" val="0"/>
                      </a:ext>
                    </a:extLst>
                  </a:blip>
                  <a:stretch>
                    <a:fillRect/>
                  </a:stretch>
                </pic:blipFill>
                <pic:spPr>
                  <a:xfrm>
                    <a:off x="0" y="0"/>
                    <a:ext cx="1423035" cy="428625"/>
                  </a:xfrm>
                  <a:prstGeom prst="rect">
                    <a:avLst/>
                  </a:prstGeom>
                </pic:spPr>
              </pic:pic>
            </a:graphicData>
          </a:graphic>
          <wp14:sizeRelH relativeFrom="margin">
            <wp14:pctWidth>0</wp14:pctWidth>
          </wp14:sizeRelH>
          <wp14:sizeRelV relativeFrom="margin">
            <wp14:pctHeight>0</wp14:pctHeight>
          </wp14:sizeRelV>
        </wp:anchor>
      </w:drawing>
    </w:r>
    <w:r w:rsidR="005539E6">
      <w:rPr>
        <w:rFonts w:ascii="Rubik" w:hAnsi="Rubik" w:cs="Rubik"/>
      </w:rPr>
      <w:tab/>
    </w:r>
    <w:r w:rsidR="005539E6">
      <w:rPr>
        <w:rFonts w:ascii="Rubik" w:hAnsi="Rubik" w:cs="Rubik"/>
      </w:rPr>
      <w:tab/>
    </w:r>
    <w:r w:rsidR="005539E6">
      <w:rPr>
        <w:rFonts w:ascii="Rubik" w:hAnsi="Rubik" w:cs="Rubik"/>
      </w:rPr>
      <w:tab/>
    </w:r>
    <w:r w:rsidR="005539E6">
      <w:rPr>
        <w:rFonts w:ascii="Rubik" w:hAnsi="Rubik" w:cs="Rubik"/>
      </w:rPr>
      <w:tab/>
    </w:r>
    <w:r w:rsidR="005539E6">
      <w:rPr>
        <w:rFonts w:ascii="Rubik" w:hAnsi="Rubik" w:cs="Rubik"/>
      </w:rPr>
      <w:tab/>
    </w:r>
    <w:r w:rsidR="005539E6">
      <w:rPr>
        <w:rFonts w:ascii="Rubik" w:hAnsi="Rubik" w:cs="Rubik"/>
      </w:rPr>
      <w:tab/>
    </w:r>
  </w:p>
  <w:p w14:paraId="00012692" w14:textId="77777777" w:rsidR="00917BC2" w:rsidRPr="00F72C01" w:rsidRDefault="00917BC2">
    <w:pPr>
      <w:pStyle w:val="Yltunniste"/>
      <w:rPr>
        <w:rFonts w:ascii="Rubik" w:hAnsi="Rubik" w:cs="Rubik"/>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A51DC" w14:textId="77777777" w:rsidR="000D166E" w:rsidRDefault="000D166E">
    <w:pPr>
      <w:pStyle w:val="Yltunnis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51B51D5"/>
    <w:multiLevelType w:val="hybridMultilevel"/>
    <w:tmpl w:val="CE5ADE7C"/>
    <w:lvl w:ilvl="0" w:tplc="C4BA979E">
      <w:start w:val="1"/>
      <w:numFmt w:val="decimal"/>
      <w:lvlText w:val="%1."/>
      <w:lvlJc w:val="left"/>
      <w:pPr>
        <w:ind w:left="643" w:hanging="360"/>
      </w:pPr>
      <w:rPr>
        <w:rFonts w:hint="default"/>
        <w:b/>
        <w:bCs/>
      </w:rPr>
    </w:lvl>
    <w:lvl w:ilvl="1" w:tplc="040B0019">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attachedTemplate r:id="rId1"/>
  <w:defaultTabStop w:val="130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6199"/>
    <w:rsid w:val="00053F9C"/>
    <w:rsid w:val="000D166E"/>
    <w:rsid w:val="000E120F"/>
    <w:rsid w:val="0010414D"/>
    <w:rsid w:val="00110B0B"/>
    <w:rsid w:val="0019629B"/>
    <w:rsid w:val="00224214"/>
    <w:rsid w:val="0028763B"/>
    <w:rsid w:val="00300ABC"/>
    <w:rsid w:val="00361C8F"/>
    <w:rsid w:val="003F194A"/>
    <w:rsid w:val="003F57D4"/>
    <w:rsid w:val="00404E7D"/>
    <w:rsid w:val="004D24CB"/>
    <w:rsid w:val="004F2D1C"/>
    <w:rsid w:val="00500532"/>
    <w:rsid w:val="0055005B"/>
    <w:rsid w:val="005539E6"/>
    <w:rsid w:val="005D5E09"/>
    <w:rsid w:val="00604E48"/>
    <w:rsid w:val="006E21C8"/>
    <w:rsid w:val="006F39DC"/>
    <w:rsid w:val="007A0B58"/>
    <w:rsid w:val="008F6199"/>
    <w:rsid w:val="0090502E"/>
    <w:rsid w:val="00906E8F"/>
    <w:rsid w:val="00917BC2"/>
    <w:rsid w:val="009236FF"/>
    <w:rsid w:val="00924C6F"/>
    <w:rsid w:val="00986DDC"/>
    <w:rsid w:val="009C5CEA"/>
    <w:rsid w:val="009D4793"/>
    <w:rsid w:val="00A474F9"/>
    <w:rsid w:val="00B26146"/>
    <w:rsid w:val="00B96573"/>
    <w:rsid w:val="00C26100"/>
    <w:rsid w:val="00C67D1F"/>
    <w:rsid w:val="00CC2C21"/>
    <w:rsid w:val="00EB042F"/>
    <w:rsid w:val="00EB168C"/>
    <w:rsid w:val="00F72C01"/>
    <w:rsid w:val="00FE0C6F"/>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32ED8C"/>
  <w15:chartTrackingRefBased/>
  <w15:docId w15:val="{97CCF0DA-AA51-4082-8BF5-10FE8909C4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i-FI" w:eastAsia="en-US" w:bidi="ar-SA"/>
      </w:rPr>
    </w:rPrDefault>
    <w:pPrDefault>
      <w:pPr>
        <w:ind w:left="1418" w:hanging="1418"/>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style>
  <w:style w:type="paragraph" w:styleId="Otsikko1">
    <w:name w:val="heading 1"/>
    <w:basedOn w:val="Normaali"/>
    <w:next w:val="Normaali"/>
    <w:link w:val="Otsikko1Char"/>
    <w:uiPriority w:val="9"/>
    <w:qFormat/>
    <w:rsid w:val="0022421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Otsikko2">
    <w:name w:val="heading 2"/>
    <w:basedOn w:val="Normaali"/>
    <w:next w:val="Normaali"/>
    <w:link w:val="Otsikko2Char"/>
    <w:uiPriority w:val="9"/>
    <w:unhideWhenUsed/>
    <w:qFormat/>
    <w:rsid w:val="00224214"/>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Yltunniste">
    <w:name w:val="header"/>
    <w:basedOn w:val="Normaali"/>
    <w:link w:val="YltunnisteChar"/>
    <w:uiPriority w:val="99"/>
    <w:unhideWhenUsed/>
    <w:rsid w:val="00917BC2"/>
    <w:pPr>
      <w:tabs>
        <w:tab w:val="center" w:pos="4819"/>
        <w:tab w:val="right" w:pos="9638"/>
      </w:tabs>
    </w:pPr>
  </w:style>
  <w:style w:type="character" w:customStyle="1" w:styleId="YltunnisteChar">
    <w:name w:val="Ylätunniste Char"/>
    <w:basedOn w:val="Kappaleenoletusfontti"/>
    <w:link w:val="Yltunniste"/>
    <w:uiPriority w:val="99"/>
    <w:rsid w:val="00917BC2"/>
  </w:style>
  <w:style w:type="paragraph" w:styleId="Alatunniste">
    <w:name w:val="footer"/>
    <w:basedOn w:val="Normaali"/>
    <w:link w:val="AlatunnisteChar"/>
    <w:uiPriority w:val="99"/>
    <w:unhideWhenUsed/>
    <w:rsid w:val="00917BC2"/>
    <w:pPr>
      <w:tabs>
        <w:tab w:val="center" w:pos="4819"/>
        <w:tab w:val="right" w:pos="9638"/>
      </w:tabs>
    </w:pPr>
  </w:style>
  <w:style w:type="character" w:customStyle="1" w:styleId="AlatunnisteChar">
    <w:name w:val="Alatunniste Char"/>
    <w:basedOn w:val="Kappaleenoletusfontti"/>
    <w:link w:val="Alatunniste"/>
    <w:uiPriority w:val="99"/>
    <w:rsid w:val="00917BC2"/>
  </w:style>
  <w:style w:type="paragraph" w:styleId="Luettelokappale">
    <w:name w:val="List Paragraph"/>
    <w:basedOn w:val="Normaali"/>
    <w:uiPriority w:val="34"/>
    <w:qFormat/>
    <w:rsid w:val="006F39DC"/>
    <w:pPr>
      <w:ind w:left="720"/>
      <w:contextualSpacing/>
    </w:pPr>
  </w:style>
  <w:style w:type="character" w:customStyle="1" w:styleId="Otsikko2Char">
    <w:name w:val="Otsikko 2 Char"/>
    <w:basedOn w:val="Kappaleenoletusfontti"/>
    <w:link w:val="Otsikko2"/>
    <w:uiPriority w:val="9"/>
    <w:rsid w:val="00224214"/>
    <w:rPr>
      <w:rFonts w:asciiTheme="majorHAnsi" w:eastAsiaTheme="majorEastAsia" w:hAnsiTheme="majorHAnsi" w:cstheme="majorBidi"/>
      <w:color w:val="2F5496" w:themeColor="accent1" w:themeShade="BF"/>
      <w:sz w:val="26"/>
      <w:szCs w:val="26"/>
    </w:rPr>
  </w:style>
  <w:style w:type="character" w:customStyle="1" w:styleId="Otsikko1Char">
    <w:name w:val="Otsikko 1 Char"/>
    <w:basedOn w:val="Kappaleenoletusfontti"/>
    <w:link w:val="Otsikko1"/>
    <w:uiPriority w:val="9"/>
    <w:rsid w:val="00224214"/>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oter" Target="footer3.xml"/><Relationship Id="rId10" Type="http://schemas.openxmlformats.org/officeDocument/2006/relationships/image" Target="media/image4.jpeg"/><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header" Target="header3.xml"/></Relationships>
</file>

<file path=word/_rels/footer2.xml.rels><?xml version="1.0" encoding="UTF-8" standalone="yes"?>
<Relationships xmlns="http://schemas.openxmlformats.org/package/2006/relationships"><Relationship Id="rId1" Type="http://schemas.openxmlformats.org/officeDocument/2006/relationships/image" Target="media/image13.png"/></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_rels/settings.xml.rels><?xml version="1.0" encoding="UTF-8" standalone="yes"?>
<Relationships xmlns="http://schemas.openxmlformats.org/package/2006/relationships"><Relationship Id="rId1" Type="http://schemas.openxmlformats.org/officeDocument/2006/relationships/attachedTemplate" Target="file:///Y:\50-Materiaalipankki\00-Graafinen%20ohjeistus\Word-pohjat\Markkinointipohja_logolla.dotx" TargetMode="Externa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Markkinointipohja_logolla</Template>
  <TotalTime>7</TotalTime>
  <Pages>11</Pages>
  <Words>620</Words>
  <Characters>5028</Characters>
  <Application>Microsoft Office Word</Application>
  <DocSecurity>0</DocSecurity>
  <Lines>41</Lines>
  <Paragraphs>11</Paragraphs>
  <ScaleCrop>false</ScaleCrop>
  <HeadingPairs>
    <vt:vector size="2" baseType="variant">
      <vt:variant>
        <vt:lpstr>Otsikko</vt:lpstr>
      </vt:variant>
      <vt:variant>
        <vt:i4>1</vt:i4>
      </vt:variant>
    </vt:vector>
  </HeadingPairs>
  <TitlesOfParts>
    <vt:vector size="1" baseType="lpstr">
      <vt:lpstr/>
    </vt:vector>
  </TitlesOfParts>
  <Company>Paimion kaupunki</Company>
  <LinksUpToDate>false</LinksUpToDate>
  <CharactersWithSpaces>5637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Paarala Laura</dc:creator>
  <cp:keywords/>
  <dc:description/>
  <cp:lastModifiedBy>Paarala Laura</cp:lastModifiedBy>
  <cp:revision>5</cp:revision>
  <cp:lastPrinted>2020-12-15T14:50:00Z</cp:lastPrinted>
  <dcterms:created xsi:type="dcterms:W3CDTF">2022-09-15T11:33:00Z</dcterms:created>
  <dcterms:modified xsi:type="dcterms:W3CDTF">2022-09-15T11:37:00Z</dcterms:modified>
</cp:coreProperties>
</file>